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4A0" w:firstRow="1" w:lastRow="0" w:firstColumn="1" w:lastColumn="0" w:noHBand="0" w:noVBand="1"/>
      </w:tblPr>
      <w:tblGrid>
        <w:gridCol w:w="555"/>
        <w:gridCol w:w="1178"/>
        <w:gridCol w:w="2549"/>
        <w:gridCol w:w="9971"/>
        <w:gridCol w:w="1624"/>
      </w:tblGrid>
      <w:tr w:rsidR="00CF420A" w:rsidTr="000A6B07">
        <w:trPr>
          <w:trHeight w:hRule="exact" w:val="724"/>
        </w:trPr>
        <w:tc>
          <w:tcPr>
            <w:tcW w:w="1733" w:type="dxa"/>
            <w:gridSpan w:val="2"/>
            <w:tcBorders>
              <w:right w:val="nil"/>
            </w:tcBorders>
            <w:shd w:val="clear" w:color="auto" w:fill="D9D9D9" w:themeFill="background1" w:themeFillShade="D9"/>
            <w:vAlign w:val="center"/>
          </w:tcPr>
          <w:p w:rsidR="00CF420A" w:rsidRPr="004A18FC" w:rsidRDefault="00CF420A" w:rsidP="00326552">
            <w:pPr>
              <w:rPr>
                <w:b/>
                <w:sz w:val="28"/>
                <w:szCs w:val="28"/>
              </w:rPr>
            </w:pPr>
            <w:r>
              <w:rPr>
                <w:b/>
                <w:noProof/>
                <w:sz w:val="28"/>
                <w:szCs w:val="28"/>
                <w:lang w:eastAsia="en-GB"/>
              </w:rPr>
              <w:drawing>
                <wp:anchor distT="0" distB="0" distL="114300" distR="114300" simplePos="0" relativeHeight="251672576" behindDoc="0" locked="0" layoutInCell="1" allowOverlap="1" wp14:anchorId="04178A26" wp14:editId="161B8A35">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c>
          <w:tcPr>
            <w:tcW w:w="12520" w:type="dxa"/>
            <w:gridSpan w:val="2"/>
            <w:tcBorders>
              <w:left w:val="nil"/>
              <w:bottom w:val="nil"/>
              <w:right w:val="nil"/>
            </w:tcBorders>
            <w:shd w:val="clear" w:color="auto" w:fill="D9D9D9" w:themeFill="background1" w:themeFillShade="D9"/>
            <w:vAlign w:val="center"/>
          </w:tcPr>
          <w:p w:rsidR="00CF420A" w:rsidRDefault="00CF420A" w:rsidP="004A18FC">
            <w:pPr>
              <w:jc w:val="center"/>
              <w:rPr>
                <w:b/>
                <w:sz w:val="28"/>
                <w:szCs w:val="28"/>
              </w:rPr>
            </w:pPr>
            <w:r w:rsidRPr="004A18FC">
              <w:rPr>
                <w:b/>
                <w:sz w:val="28"/>
                <w:szCs w:val="28"/>
              </w:rPr>
              <w:t xml:space="preserve">Western Road Community Primary School Weekly </w:t>
            </w:r>
            <w:r w:rsidR="003D42A0">
              <w:rPr>
                <w:b/>
                <w:sz w:val="28"/>
                <w:szCs w:val="28"/>
              </w:rPr>
              <w:t>English</w:t>
            </w:r>
            <w:r w:rsidRPr="004A18FC">
              <w:rPr>
                <w:b/>
                <w:sz w:val="28"/>
                <w:szCs w:val="28"/>
              </w:rPr>
              <w:t xml:space="preserve"> Plan</w:t>
            </w:r>
          </w:p>
          <w:p w:rsidR="000A6B07" w:rsidRDefault="000A6B07" w:rsidP="004A18FC">
            <w:pPr>
              <w:jc w:val="center"/>
              <w:rPr>
                <w:b/>
                <w:sz w:val="28"/>
                <w:szCs w:val="28"/>
              </w:rPr>
            </w:pPr>
            <w:r>
              <w:rPr>
                <w:b/>
                <w:sz w:val="20"/>
              </w:rPr>
              <w:t xml:space="preserve">Class: </w:t>
            </w:r>
            <w:r w:rsidRPr="00B52EE7">
              <w:rPr>
                <w:b/>
                <w:sz w:val="20"/>
              </w:rPr>
              <w:t>Willow</w:t>
            </w:r>
            <w:r>
              <w:rPr>
                <w:b/>
                <w:sz w:val="20"/>
              </w:rPr>
              <w:t xml:space="preserve"> (Year 4)</w:t>
            </w:r>
            <w:r w:rsidRPr="00B52EE7">
              <w:rPr>
                <w:b/>
                <w:sz w:val="20"/>
              </w:rPr>
              <w:t xml:space="preserve"> </w:t>
            </w:r>
            <w:r>
              <w:rPr>
                <w:b/>
                <w:sz w:val="20"/>
              </w:rPr>
              <w:t xml:space="preserve">                     </w:t>
            </w:r>
            <w:r w:rsidRPr="00B52EE7">
              <w:rPr>
                <w:b/>
                <w:sz w:val="20"/>
              </w:rPr>
              <w:t xml:space="preserve">Teacher: </w:t>
            </w:r>
            <w:r w:rsidR="008A2E55">
              <w:rPr>
                <w:b/>
                <w:sz w:val="20"/>
              </w:rPr>
              <w:t>Mrs Bracher</w:t>
            </w:r>
            <w:r w:rsidR="00395282">
              <w:rPr>
                <w:b/>
                <w:sz w:val="20"/>
              </w:rPr>
              <w:t xml:space="preserve">                         Term: 6</w:t>
            </w:r>
            <w:r w:rsidR="008A2E55">
              <w:rPr>
                <w:b/>
                <w:sz w:val="20"/>
              </w:rPr>
              <w:t xml:space="preserve">  </w:t>
            </w:r>
            <w:r w:rsidR="00B9031C">
              <w:rPr>
                <w:b/>
                <w:sz w:val="20"/>
              </w:rPr>
              <w:t xml:space="preserve">           Week Beginning: 13</w:t>
            </w:r>
            <w:r w:rsidR="00143E0A">
              <w:rPr>
                <w:b/>
                <w:sz w:val="20"/>
              </w:rPr>
              <w:t>.07</w:t>
            </w:r>
            <w:r>
              <w:rPr>
                <w:b/>
                <w:sz w:val="20"/>
              </w:rPr>
              <w:t>.2020 Week</w:t>
            </w:r>
            <w:r w:rsidR="00B9031C">
              <w:rPr>
                <w:b/>
                <w:sz w:val="20"/>
              </w:rPr>
              <w:t xml:space="preserve"> 7</w:t>
            </w:r>
          </w:p>
          <w:p w:rsidR="00CF420A" w:rsidRPr="004A18FC" w:rsidRDefault="00CF420A" w:rsidP="004A18FC">
            <w:pPr>
              <w:jc w:val="center"/>
              <w:rPr>
                <w:b/>
                <w:sz w:val="28"/>
                <w:szCs w:val="28"/>
              </w:rPr>
            </w:pPr>
          </w:p>
        </w:tc>
        <w:tc>
          <w:tcPr>
            <w:tcW w:w="1624" w:type="dxa"/>
            <w:tcBorders>
              <w:left w:val="nil"/>
            </w:tcBorders>
            <w:shd w:val="clear" w:color="auto" w:fill="D9D9D9" w:themeFill="background1" w:themeFillShade="D9"/>
            <w:vAlign w:val="center"/>
          </w:tcPr>
          <w:p w:rsidR="00CF420A" w:rsidRDefault="00CF420A">
            <w:pPr>
              <w:rPr>
                <w:b/>
                <w:sz w:val="28"/>
                <w:szCs w:val="28"/>
              </w:rPr>
            </w:pPr>
            <w:r>
              <w:rPr>
                <w:b/>
                <w:noProof/>
                <w:sz w:val="28"/>
                <w:szCs w:val="28"/>
                <w:lang w:eastAsia="en-GB"/>
              </w:rPr>
              <w:drawing>
                <wp:anchor distT="0" distB="0" distL="114300" distR="114300" simplePos="0" relativeHeight="251673600" behindDoc="0" locked="0" layoutInCell="1" allowOverlap="1" wp14:anchorId="3991C1C9" wp14:editId="27C40E25">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r>
      <w:tr w:rsidR="00010BAB" w:rsidTr="00EC114A">
        <w:tc>
          <w:tcPr>
            <w:tcW w:w="15877" w:type="dxa"/>
            <w:gridSpan w:val="5"/>
            <w:shd w:val="clear" w:color="auto" w:fill="D9D9D9" w:themeFill="background1" w:themeFillShade="D9"/>
          </w:tcPr>
          <w:p w:rsidR="00010BAB" w:rsidRPr="008D2601" w:rsidRDefault="00010BAB" w:rsidP="00010BAB">
            <w:pPr>
              <w:jc w:val="center"/>
              <w:rPr>
                <w:b/>
                <w:sz w:val="20"/>
                <w:szCs w:val="20"/>
              </w:rPr>
            </w:pPr>
            <w:r w:rsidRPr="008D2601">
              <w:rPr>
                <w:b/>
                <w:sz w:val="20"/>
                <w:szCs w:val="20"/>
              </w:rPr>
              <w:t>Topic:</w:t>
            </w:r>
          </w:p>
        </w:tc>
      </w:tr>
      <w:tr w:rsidR="00D066AF" w:rsidTr="00D066AF">
        <w:trPr>
          <w:trHeight w:hRule="exact" w:val="567"/>
        </w:trPr>
        <w:tc>
          <w:tcPr>
            <w:tcW w:w="555" w:type="dxa"/>
            <w:shd w:val="clear" w:color="auto" w:fill="92CDDC" w:themeFill="accent5" w:themeFillTint="99"/>
          </w:tcPr>
          <w:p w:rsidR="00D066AF" w:rsidRPr="00ED6D79" w:rsidRDefault="00D066AF">
            <w:pPr>
              <w:rPr>
                <w:sz w:val="20"/>
                <w:szCs w:val="20"/>
              </w:rPr>
            </w:pPr>
          </w:p>
        </w:tc>
        <w:tc>
          <w:tcPr>
            <w:tcW w:w="3727" w:type="dxa"/>
            <w:gridSpan w:val="2"/>
            <w:shd w:val="clear" w:color="auto" w:fill="92CDDC" w:themeFill="accent5" w:themeFillTint="99"/>
            <w:vAlign w:val="center"/>
          </w:tcPr>
          <w:p w:rsidR="00D066AF" w:rsidRDefault="00D066AF" w:rsidP="003D42A0">
            <w:pPr>
              <w:jc w:val="center"/>
              <w:rPr>
                <w:sz w:val="20"/>
                <w:szCs w:val="20"/>
              </w:rPr>
            </w:pPr>
            <w:r>
              <w:rPr>
                <w:b/>
                <w:sz w:val="20"/>
                <w:szCs w:val="20"/>
              </w:rPr>
              <w:t xml:space="preserve"> SPAG Starter</w:t>
            </w:r>
          </w:p>
        </w:tc>
        <w:tc>
          <w:tcPr>
            <w:tcW w:w="11595" w:type="dxa"/>
            <w:gridSpan w:val="2"/>
            <w:shd w:val="clear" w:color="auto" w:fill="92CDDC" w:themeFill="accent5" w:themeFillTint="99"/>
            <w:vAlign w:val="center"/>
          </w:tcPr>
          <w:p w:rsidR="00D066AF" w:rsidRPr="00ED6D79" w:rsidRDefault="00D066AF" w:rsidP="00D066AF">
            <w:pPr>
              <w:jc w:val="center"/>
              <w:rPr>
                <w:b/>
                <w:sz w:val="20"/>
                <w:szCs w:val="20"/>
              </w:rPr>
            </w:pPr>
            <w:r>
              <w:rPr>
                <w:b/>
                <w:sz w:val="20"/>
                <w:szCs w:val="20"/>
              </w:rPr>
              <w:t>Main / Introduction</w:t>
            </w:r>
          </w:p>
        </w:tc>
      </w:tr>
      <w:tr w:rsidR="00D066AF" w:rsidTr="00D066AF">
        <w:trPr>
          <w:cantSplit/>
          <w:trHeight w:hRule="exact" w:val="3283"/>
        </w:trPr>
        <w:tc>
          <w:tcPr>
            <w:tcW w:w="555" w:type="dxa"/>
            <w:shd w:val="clear" w:color="auto" w:fill="92CDDC" w:themeFill="accent5" w:themeFillTint="99"/>
            <w:textDirection w:val="btLr"/>
            <w:vAlign w:val="center"/>
          </w:tcPr>
          <w:p w:rsidR="00D066AF" w:rsidRPr="000D2F8D" w:rsidRDefault="00D066AF" w:rsidP="00AE32FD">
            <w:pPr>
              <w:ind w:left="113" w:right="113"/>
              <w:jc w:val="center"/>
              <w:rPr>
                <w:b/>
                <w:sz w:val="20"/>
                <w:szCs w:val="20"/>
              </w:rPr>
            </w:pPr>
            <w:r>
              <w:rPr>
                <w:b/>
                <w:sz w:val="20"/>
                <w:szCs w:val="20"/>
              </w:rPr>
              <w:t>Monday</w:t>
            </w:r>
          </w:p>
        </w:tc>
        <w:tc>
          <w:tcPr>
            <w:tcW w:w="3727" w:type="dxa"/>
            <w:gridSpan w:val="2"/>
          </w:tcPr>
          <w:p w:rsidR="00143E0A" w:rsidRDefault="00B9031C" w:rsidP="00AE32FD">
            <w:pPr>
              <w:rPr>
                <w:sz w:val="20"/>
                <w:szCs w:val="20"/>
              </w:rPr>
            </w:pPr>
            <w:r>
              <w:rPr>
                <w:sz w:val="20"/>
                <w:szCs w:val="20"/>
              </w:rPr>
              <w:t xml:space="preserve">In SPAG this week we are going to have a go at the Year 4 grammar and punctuation tests. </w:t>
            </w:r>
          </w:p>
          <w:p w:rsidR="00B9031C" w:rsidRDefault="00B9031C" w:rsidP="00AE32FD">
            <w:pPr>
              <w:rPr>
                <w:sz w:val="20"/>
                <w:szCs w:val="20"/>
              </w:rPr>
            </w:pPr>
          </w:p>
          <w:p w:rsidR="00B9031C" w:rsidRDefault="00B9031C" w:rsidP="00AE32FD">
            <w:pPr>
              <w:rPr>
                <w:sz w:val="20"/>
                <w:szCs w:val="20"/>
              </w:rPr>
            </w:pPr>
            <w:r>
              <w:rPr>
                <w:sz w:val="20"/>
                <w:szCs w:val="20"/>
              </w:rPr>
              <w:t>Today you need to have a go at questions 1 – 5</w:t>
            </w:r>
          </w:p>
          <w:p w:rsidR="00B9031C" w:rsidRDefault="00B9031C" w:rsidP="00AE32FD">
            <w:pPr>
              <w:rPr>
                <w:sz w:val="20"/>
                <w:szCs w:val="20"/>
              </w:rPr>
            </w:pPr>
          </w:p>
          <w:p w:rsidR="00B9031C" w:rsidRPr="00ED6D79" w:rsidRDefault="00B9031C" w:rsidP="00AE32FD">
            <w:pPr>
              <w:rPr>
                <w:sz w:val="20"/>
                <w:szCs w:val="20"/>
              </w:rPr>
            </w:pPr>
            <w:r>
              <w:rPr>
                <w:sz w:val="20"/>
                <w:szCs w:val="20"/>
              </w:rPr>
              <w:t>The answers are at the end of the test if you want to mark it when you have finished.</w:t>
            </w:r>
          </w:p>
        </w:tc>
        <w:tc>
          <w:tcPr>
            <w:tcW w:w="11595" w:type="dxa"/>
            <w:gridSpan w:val="2"/>
          </w:tcPr>
          <w:p w:rsidR="00D066AF" w:rsidRDefault="00141E93" w:rsidP="00C808E1">
            <w:pPr>
              <w:rPr>
                <w:sz w:val="20"/>
                <w:szCs w:val="20"/>
              </w:rPr>
            </w:pPr>
            <w:r>
              <w:rPr>
                <w:sz w:val="20"/>
                <w:szCs w:val="20"/>
              </w:rPr>
              <w:t xml:space="preserve">We started looking at ‘foodimals’ from Cloudy with a chance of meatballs last week. </w:t>
            </w:r>
          </w:p>
          <w:p w:rsidR="00141E93" w:rsidRDefault="00141E93" w:rsidP="00C808E1">
            <w:pPr>
              <w:rPr>
                <w:sz w:val="20"/>
                <w:szCs w:val="20"/>
              </w:rPr>
            </w:pPr>
          </w:p>
          <w:p w:rsidR="00141E93" w:rsidRDefault="00141E93" w:rsidP="00C808E1">
            <w:pPr>
              <w:rPr>
                <w:sz w:val="20"/>
                <w:szCs w:val="20"/>
              </w:rPr>
            </w:pPr>
            <w:r>
              <w:rPr>
                <w:sz w:val="20"/>
                <w:szCs w:val="20"/>
              </w:rPr>
              <w:t xml:space="preserve">Today you need to choose one of your foodimals to develop further using the activity sheet. </w:t>
            </w:r>
          </w:p>
          <w:p w:rsidR="00141E93" w:rsidRDefault="00141E93" w:rsidP="00C808E1">
            <w:pPr>
              <w:rPr>
                <w:sz w:val="20"/>
                <w:szCs w:val="20"/>
              </w:rPr>
            </w:pPr>
          </w:p>
          <w:p w:rsidR="00141E93" w:rsidRPr="00667268" w:rsidRDefault="00141E93" w:rsidP="00C808E1">
            <w:pPr>
              <w:rPr>
                <w:sz w:val="20"/>
                <w:szCs w:val="20"/>
              </w:rPr>
            </w:pPr>
            <w:r>
              <w:rPr>
                <w:sz w:val="20"/>
                <w:szCs w:val="20"/>
              </w:rPr>
              <w:t xml:space="preserve">You need to describe all the different things about your made up creature – think about how it moves, how it speaks and where it lives. The more crazy the better! Think about what the animal that you have based your creature off of would move and behave. </w:t>
            </w:r>
          </w:p>
        </w:tc>
      </w:tr>
      <w:tr w:rsidR="00D066AF" w:rsidTr="00D066AF">
        <w:trPr>
          <w:cantSplit/>
          <w:trHeight w:hRule="exact" w:val="2972"/>
        </w:trPr>
        <w:tc>
          <w:tcPr>
            <w:tcW w:w="555" w:type="dxa"/>
            <w:shd w:val="clear" w:color="auto" w:fill="92CDDC" w:themeFill="accent5" w:themeFillTint="99"/>
            <w:textDirection w:val="btLr"/>
            <w:vAlign w:val="center"/>
          </w:tcPr>
          <w:p w:rsidR="00D066AF" w:rsidRPr="000D2F8D" w:rsidRDefault="00D066AF" w:rsidP="00727789">
            <w:pPr>
              <w:ind w:left="113" w:right="113"/>
              <w:jc w:val="center"/>
              <w:rPr>
                <w:b/>
                <w:sz w:val="20"/>
                <w:szCs w:val="20"/>
              </w:rPr>
            </w:pPr>
            <w:r w:rsidRPr="000D2F8D">
              <w:rPr>
                <w:b/>
                <w:sz w:val="20"/>
                <w:szCs w:val="20"/>
              </w:rPr>
              <w:t>Tuesday</w:t>
            </w:r>
          </w:p>
        </w:tc>
        <w:tc>
          <w:tcPr>
            <w:tcW w:w="3727" w:type="dxa"/>
            <w:gridSpan w:val="2"/>
          </w:tcPr>
          <w:p w:rsidR="00D066AF" w:rsidRDefault="00B9031C" w:rsidP="00143E0A">
            <w:pPr>
              <w:rPr>
                <w:sz w:val="20"/>
                <w:szCs w:val="20"/>
              </w:rPr>
            </w:pPr>
            <w:r>
              <w:rPr>
                <w:sz w:val="20"/>
                <w:szCs w:val="20"/>
              </w:rPr>
              <w:t>Today we are going to finish the grammar and punctuation test which we started yesterday.</w:t>
            </w:r>
          </w:p>
          <w:p w:rsidR="00B9031C" w:rsidRDefault="00B9031C" w:rsidP="00143E0A">
            <w:pPr>
              <w:rPr>
                <w:sz w:val="20"/>
                <w:szCs w:val="20"/>
              </w:rPr>
            </w:pPr>
            <w:r>
              <w:rPr>
                <w:sz w:val="20"/>
                <w:szCs w:val="20"/>
              </w:rPr>
              <w:br/>
            </w:r>
          </w:p>
          <w:p w:rsidR="00B9031C" w:rsidRDefault="00B9031C" w:rsidP="00143E0A">
            <w:pPr>
              <w:rPr>
                <w:sz w:val="20"/>
                <w:szCs w:val="20"/>
              </w:rPr>
            </w:pPr>
            <w:r>
              <w:rPr>
                <w:sz w:val="20"/>
                <w:szCs w:val="20"/>
              </w:rPr>
              <w:t>Today you need to have a go at questions 6 – 10</w:t>
            </w:r>
          </w:p>
          <w:p w:rsidR="00B9031C" w:rsidRDefault="00B9031C" w:rsidP="00143E0A">
            <w:pPr>
              <w:rPr>
                <w:sz w:val="20"/>
                <w:szCs w:val="20"/>
              </w:rPr>
            </w:pPr>
          </w:p>
          <w:p w:rsidR="00B9031C" w:rsidRPr="00D953F3" w:rsidRDefault="00B9031C" w:rsidP="00143E0A">
            <w:pPr>
              <w:rPr>
                <w:sz w:val="20"/>
                <w:szCs w:val="20"/>
              </w:rPr>
            </w:pPr>
            <w:r>
              <w:rPr>
                <w:sz w:val="20"/>
                <w:szCs w:val="20"/>
              </w:rPr>
              <w:t>The answers are at the end of the test if you want to mark it when you have finished.</w:t>
            </w:r>
          </w:p>
        </w:tc>
        <w:tc>
          <w:tcPr>
            <w:tcW w:w="11595" w:type="dxa"/>
            <w:gridSpan w:val="2"/>
          </w:tcPr>
          <w:p w:rsidR="00D066AF" w:rsidRDefault="00B036C1" w:rsidP="00C808E1">
            <w:pPr>
              <w:rPr>
                <w:sz w:val="20"/>
                <w:szCs w:val="20"/>
              </w:rPr>
            </w:pPr>
            <w:r>
              <w:rPr>
                <w:sz w:val="20"/>
                <w:szCs w:val="20"/>
              </w:rPr>
              <w:t xml:space="preserve">Today we are going to have a look at describing the setting for our short story. </w:t>
            </w:r>
          </w:p>
          <w:p w:rsidR="00B036C1" w:rsidRDefault="00B036C1" w:rsidP="00C808E1">
            <w:pPr>
              <w:rPr>
                <w:sz w:val="20"/>
                <w:szCs w:val="20"/>
              </w:rPr>
            </w:pPr>
          </w:p>
          <w:p w:rsidR="00B036C1" w:rsidRDefault="00B036C1" w:rsidP="00C808E1">
            <w:pPr>
              <w:rPr>
                <w:sz w:val="20"/>
                <w:szCs w:val="20"/>
              </w:rPr>
            </w:pPr>
            <w:r>
              <w:rPr>
                <w:sz w:val="20"/>
                <w:szCs w:val="20"/>
              </w:rPr>
              <w:t xml:space="preserve">Any great author must be able to describe the setting in enough detail that the reader can imagine what it is like to be there. </w:t>
            </w:r>
          </w:p>
          <w:p w:rsidR="00B036C1" w:rsidRDefault="00B036C1" w:rsidP="00C808E1">
            <w:pPr>
              <w:rPr>
                <w:sz w:val="20"/>
                <w:szCs w:val="20"/>
              </w:rPr>
            </w:pPr>
          </w:p>
          <w:p w:rsidR="00B036C1" w:rsidRDefault="00B036C1" w:rsidP="00C808E1">
            <w:pPr>
              <w:rPr>
                <w:sz w:val="20"/>
                <w:szCs w:val="20"/>
              </w:rPr>
            </w:pPr>
            <w:r>
              <w:rPr>
                <w:sz w:val="20"/>
                <w:szCs w:val="20"/>
              </w:rPr>
              <w:t xml:space="preserve">Have another look at the film trailer, can you spot the different settings that Flint would have to pass through? </w:t>
            </w:r>
          </w:p>
          <w:p w:rsidR="00B036C1" w:rsidRDefault="00B036C1" w:rsidP="00C808E1">
            <w:pPr>
              <w:rPr>
                <w:sz w:val="20"/>
                <w:szCs w:val="20"/>
              </w:rPr>
            </w:pPr>
          </w:p>
          <w:p w:rsidR="00B036C1" w:rsidRDefault="00B036C1" w:rsidP="00C808E1">
            <w:pPr>
              <w:rPr>
                <w:sz w:val="20"/>
                <w:szCs w:val="20"/>
              </w:rPr>
            </w:pPr>
            <w:r>
              <w:rPr>
                <w:sz w:val="20"/>
                <w:szCs w:val="20"/>
              </w:rPr>
              <w:t>Have a look at the slides for today. For each setting, what might you see, hear, feel and smell?</w:t>
            </w:r>
          </w:p>
          <w:p w:rsidR="00B036C1" w:rsidRDefault="00B036C1" w:rsidP="00C808E1">
            <w:pPr>
              <w:rPr>
                <w:sz w:val="20"/>
                <w:szCs w:val="20"/>
              </w:rPr>
            </w:pPr>
          </w:p>
          <w:p w:rsidR="00B036C1" w:rsidRDefault="00B036C1" w:rsidP="00C808E1">
            <w:pPr>
              <w:rPr>
                <w:sz w:val="20"/>
                <w:szCs w:val="20"/>
              </w:rPr>
            </w:pPr>
            <w:r>
              <w:rPr>
                <w:sz w:val="20"/>
                <w:szCs w:val="20"/>
              </w:rPr>
              <w:t xml:space="preserve">Choose a setting for your story (if there is going to be more than one, choose just one for today’s lesson). You need to complete the planning sheet to plan your setting. </w:t>
            </w:r>
          </w:p>
          <w:p w:rsidR="00B036C1" w:rsidRPr="00F764B7" w:rsidRDefault="00B036C1" w:rsidP="00C808E1">
            <w:pPr>
              <w:rPr>
                <w:sz w:val="20"/>
                <w:szCs w:val="20"/>
              </w:rPr>
            </w:pPr>
            <w:r>
              <w:rPr>
                <w:sz w:val="20"/>
                <w:szCs w:val="20"/>
              </w:rPr>
              <w:t xml:space="preserve">You then need to use the space at the bottom of the sheet to write a short description of the setting. See if you can use lots of adjectives, a simile and the power of three. </w:t>
            </w:r>
          </w:p>
        </w:tc>
      </w:tr>
    </w:tbl>
    <w:p w:rsidR="009E2396" w:rsidRDefault="009E2396"/>
    <w:p w:rsidR="008D41A1" w:rsidRDefault="008D41A1"/>
    <w:p w:rsidR="008D41A1" w:rsidRDefault="008D41A1"/>
    <w:p w:rsidR="008D41A1" w:rsidRDefault="008D41A1"/>
    <w:p w:rsidR="008D41A1" w:rsidRDefault="008D41A1"/>
    <w:p w:rsidR="008D41A1" w:rsidRDefault="008D41A1"/>
    <w:p w:rsidR="008D41A1" w:rsidRDefault="008D41A1"/>
    <w:tbl>
      <w:tblPr>
        <w:tblStyle w:val="TableGrid"/>
        <w:tblW w:w="15877" w:type="dxa"/>
        <w:tblInd w:w="-176" w:type="dxa"/>
        <w:tblLook w:val="04A0" w:firstRow="1" w:lastRow="0" w:firstColumn="1" w:lastColumn="0" w:noHBand="0" w:noVBand="1"/>
      </w:tblPr>
      <w:tblGrid>
        <w:gridCol w:w="555"/>
        <w:gridCol w:w="3160"/>
        <w:gridCol w:w="12162"/>
      </w:tblGrid>
      <w:tr w:rsidR="00D066AF" w:rsidTr="00700778">
        <w:trPr>
          <w:cantSplit/>
          <w:trHeight w:hRule="exact" w:val="2987"/>
        </w:trPr>
        <w:tc>
          <w:tcPr>
            <w:tcW w:w="555" w:type="dxa"/>
            <w:shd w:val="clear" w:color="auto" w:fill="92CDDC" w:themeFill="accent5" w:themeFillTint="99"/>
            <w:textDirection w:val="btLr"/>
            <w:vAlign w:val="center"/>
          </w:tcPr>
          <w:p w:rsidR="00D066AF" w:rsidRPr="000D2F8D" w:rsidRDefault="00D066AF" w:rsidP="000D2F8D">
            <w:pPr>
              <w:ind w:left="113" w:right="113"/>
              <w:jc w:val="center"/>
              <w:rPr>
                <w:b/>
                <w:sz w:val="20"/>
                <w:szCs w:val="20"/>
              </w:rPr>
            </w:pPr>
            <w:r w:rsidRPr="000D2F8D">
              <w:rPr>
                <w:b/>
                <w:sz w:val="20"/>
                <w:szCs w:val="20"/>
              </w:rPr>
              <w:lastRenderedPageBreak/>
              <w:t>Wednesday</w:t>
            </w:r>
          </w:p>
        </w:tc>
        <w:tc>
          <w:tcPr>
            <w:tcW w:w="3160" w:type="dxa"/>
          </w:tcPr>
          <w:p w:rsidR="00D066AF" w:rsidRDefault="00B9031C" w:rsidP="00D5347D">
            <w:pPr>
              <w:rPr>
                <w:sz w:val="20"/>
                <w:szCs w:val="20"/>
              </w:rPr>
            </w:pPr>
            <w:r>
              <w:rPr>
                <w:sz w:val="20"/>
                <w:szCs w:val="20"/>
              </w:rPr>
              <w:t xml:space="preserve">We’ve got another grammar and punctuation test today and tomorrow. </w:t>
            </w:r>
          </w:p>
          <w:p w:rsidR="00B9031C" w:rsidRDefault="00B9031C" w:rsidP="00D5347D">
            <w:pPr>
              <w:rPr>
                <w:sz w:val="20"/>
                <w:szCs w:val="20"/>
              </w:rPr>
            </w:pPr>
          </w:p>
          <w:p w:rsidR="00B9031C" w:rsidRDefault="00B9031C" w:rsidP="00D5347D">
            <w:pPr>
              <w:rPr>
                <w:sz w:val="20"/>
                <w:szCs w:val="20"/>
              </w:rPr>
            </w:pPr>
            <w:r>
              <w:rPr>
                <w:sz w:val="20"/>
                <w:szCs w:val="20"/>
              </w:rPr>
              <w:t>Today you need to have a go at questions 1 – 5</w:t>
            </w:r>
          </w:p>
          <w:p w:rsidR="00B9031C" w:rsidRDefault="00B9031C" w:rsidP="00D5347D">
            <w:pPr>
              <w:rPr>
                <w:sz w:val="20"/>
                <w:szCs w:val="20"/>
              </w:rPr>
            </w:pPr>
          </w:p>
          <w:p w:rsidR="00B9031C" w:rsidRPr="00ED6D79" w:rsidRDefault="00B9031C" w:rsidP="00D5347D">
            <w:pPr>
              <w:rPr>
                <w:sz w:val="20"/>
                <w:szCs w:val="20"/>
              </w:rPr>
            </w:pPr>
            <w:r>
              <w:rPr>
                <w:sz w:val="20"/>
                <w:szCs w:val="20"/>
              </w:rPr>
              <w:t>The answers are at the end of the test if you want to mark it when you have finished.</w:t>
            </w:r>
          </w:p>
        </w:tc>
        <w:tc>
          <w:tcPr>
            <w:tcW w:w="12162" w:type="dxa"/>
          </w:tcPr>
          <w:p w:rsidR="00B036C1" w:rsidRDefault="00B036C1" w:rsidP="004F7F8B">
            <w:pPr>
              <w:rPr>
                <w:sz w:val="20"/>
                <w:szCs w:val="20"/>
              </w:rPr>
            </w:pPr>
            <w:r>
              <w:rPr>
                <w:sz w:val="20"/>
                <w:szCs w:val="20"/>
              </w:rPr>
              <w:t xml:space="preserve">Today we are going to plan our short stories through a ‘story sandwich’. This helps us to plan the different ‘layers’ of our story. </w:t>
            </w:r>
          </w:p>
          <w:p w:rsidR="00B036C1" w:rsidRDefault="00B036C1" w:rsidP="004F7F8B">
            <w:pPr>
              <w:rPr>
                <w:sz w:val="20"/>
                <w:szCs w:val="20"/>
              </w:rPr>
            </w:pPr>
          </w:p>
          <w:p w:rsidR="00B036C1" w:rsidRDefault="00B036C1" w:rsidP="004F7F8B">
            <w:pPr>
              <w:rPr>
                <w:sz w:val="20"/>
                <w:szCs w:val="20"/>
              </w:rPr>
            </w:pPr>
            <w:r>
              <w:rPr>
                <w:sz w:val="20"/>
                <w:szCs w:val="20"/>
              </w:rPr>
              <w:t>You are going to imagine what will happen to Flint when he arrive back to Swallow falls and bumps into your new characters. What problems might he encounter? How might he react? How will he solve the problem with all the foodimals?</w:t>
            </w:r>
          </w:p>
          <w:p w:rsidR="00B036C1" w:rsidRDefault="00B036C1" w:rsidP="004F7F8B">
            <w:pPr>
              <w:rPr>
                <w:sz w:val="20"/>
                <w:szCs w:val="20"/>
              </w:rPr>
            </w:pPr>
          </w:p>
          <w:p w:rsidR="003A5EAA" w:rsidRDefault="003A5EAA" w:rsidP="004F7F8B">
            <w:pPr>
              <w:rPr>
                <w:sz w:val="20"/>
                <w:szCs w:val="20"/>
              </w:rPr>
            </w:pPr>
            <w:r>
              <w:rPr>
                <w:sz w:val="20"/>
                <w:szCs w:val="20"/>
              </w:rPr>
              <w:t xml:space="preserve">Have a look at the slides for today to see what a ‘story sandwich’. We have already worked on ‘character cheese’ and ‘setting salad’ so you only need to add in brief notes for those. You will need to plan the ‘problem pepper’ and a ‘meaty resolution’ in order to finish your planning and be ready to write your story tomorrow. </w:t>
            </w:r>
          </w:p>
          <w:p w:rsidR="003A5EAA" w:rsidRDefault="003A5EAA" w:rsidP="004F7F8B">
            <w:pPr>
              <w:rPr>
                <w:sz w:val="20"/>
                <w:szCs w:val="20"/>
              </w:rPr>
            </w:pPr>
          </w:p>
          <w:p w:rsidR="00B036C1" w:rsidRPr="00551104" w:rsidRDefault="00B036C1" w:rsidP="004F7F8B">
            <w:pPr>
              <w:rPr>
                <w:sz w:val="20"/>
                <w:szCs w:val="20"/>
              </w:rPr>
            </w:pPr>
          </w:p>
        </w:tc>
      </w:tr>
      <w:tr w:rsidR="00D066AF" w:rsidTr="00700778">
        <w:trPr>
          <w:cantSplit/>
          <w:trHeight w:val="2257"/>
        </w:trPr>
        <w:tc>
          <w:tcPr>
            <w:tcW w:w="555" w:type="dxa"/>
            <w:shd w:val="clear" w:color="auto" w:fill="92CDDC" w:themeFill="accent5" w:themeFillTint="99"/>
            <w:textDirection w:val="btLr"/>
            <w:vAlign w:val="center"/>
          </w:tcPr>
          <w:p w:rsidR="00D066AF" w:rsidRPr="000D2F8D" w:rsidRDefault="00D066AF" w:rsidP="000D2F8D">
            <w:pPr>
              <w:ind w:left="113" w:right="113"/>
              <w:jc w:val="center"/>
              <w:rPr>
                <w:b/>
                <w:sz w:val="20"/>
                <w:szCs w:val="20"/>
              </w:rPr>
            </w:pPr>
            <w:r w:rsidRPr="000D2F8D">
              <w:rPr>
                <w:b/>
                <w:sz w:val="20"/>
                <w:szCs w:val="20"/>
              </w:rPr>
              <w:t>Thursday</w:t>
            </w:r>
          </w:p>
        </w:tc>
        <w:tc>
          <w:tcPr>
            <w:tcW w:w="3160" w:type="dxa"/>
          </w:tcPr>
          <w:p w:rsidR="00336719" w:rsidRDefault="00B9031C" w:rsidP="00133571">
            <w:pPr>
              <w:rPr>
                <w:sz w:val="20"/>
                <w:szCs w:val="20"/>
              </w:rPr>
            </w:pPr>
            <w:r>
              <w:rPr>
                <w:sz w:val="20"/>
                <w:szCs w:val="20"/>
              </w:rPr>
              <w:t>We are going to finish the grammar and punctuation test which we started yesterday.</w:t>
            </w:r>
          </w:p>
          <w:p w:rsidR="00B9031C" w:rsidRDefault="00B9031C" w:rsidP="00133571">
            <w:pPr>
              <w:rPr>
                <w:sz w:val="20"/>
                <w:szCs w:val="20"/>
              </w:rPr>
            </w:pPr>
          </w:p>
          <w:p w:rsidR="00B9031C" w:rsidRPr="00DE5CCC" w:rsidRDefault="00B9031C" w:rsidP="00133571">
            <w:pPr>
              <w:rPr>
                <w:sz w:val="20"/>
                <w:szCs w:val="20"/>
              </w:rPr>
            </w:pPr>
            <w:r>
              <w:rPr>
                <w:sz w:val="20"/>
                <w:szCs w:val="20"/>
              </w:rPr>
              <w:t xml:space="preserve">Today you need to have a go at questions 6 – 10 </w:t>
            </w:r>
          </w:p>
        </w:tc>
        <w:tc>
          <w:tcPr>
            <w:tcW w:w="12162" w:type="dxa"/>
          </w:tcPr>
          <w:p w:rsidR="0008090B" w:rsidRDefault="003A5EAA" w:rsidP="00583BB7">
            <w:pPr>
              <w:rPr>
                <w:sz w:val="20"/>
                <w:szCs w:val="20"/>
              </w:rPr>
            </w:pPr>
            <w:r>
              <w:rPr>
                <w:sz w:val="20"/>
                <w:szCs w:val="20"/>
              </w:rPr>
              <w:t xml:space="preserve">Have a look at your plan from yesterday and all the work that you have had a go at over the week. </w:t>
            </w:r>
          </w:p>
          <w:p w:rsidR="003A5EAA" w:rsidRDefault="003A5EAA" w:rsidP="00583BB7">
            <w:pPr>
              <w:rPr>
                <w:sz w:val="20"/>
                <w:szCs w:val="20"/>
              </w:rPr>
            </w:pPr>
            <w:r>
              <w:rPr>
                <w:sz w:val="20"/>
                <w:szCs w:val="20"/>
              </w:rPr>
              <w:t xml:space="preserve">Today we are going to have a go at writing our short story. </w:t>
            </w:r>
          </w:p>
          <w:p w:rsidR="003A5EAA" w:rsidRDefault="003A5EAA" w:rsidP="00583BB7">
            <w:pPr>
              <w:rPr>
                <w:sz w:val="20"/>
                <w:szCs w:val="20"/>
              </w:rPr>
            </w:pPr>
          </w:p>
          <w:p w:rsidR="003A5EAA" w:rsidRPr="00372950" w:rsidRDefault="003A5EAA" w:rsidP="00583BB7">
            <w:pPr>
              <w:rPr>
                <w:sz w:val="20"/>
                <w:szCs w:val="20"/>
              </w:rPr>
            </w:pPr>
            <w:r>
              <w:rPr>
                <w:sz w:val="20"/>
                <w:szCs w:val="20"/>
              </w:rPr>
              <w:t>You need to think about clearly showing what will happen during the beginning, middle and end. You need to think about how your problem will happen and how Flint or your foodimal with overcome the problem to save the day and have a happy ending.</w:t>
            </w:r>
          </w:p>
        </w:tc>
      </w:tr>
      <w:tr w:rsidR="00D066AF" w:rsidTr="00700778">
        <w:trPr>
          <w:cantSplit/>
          <w:trHeight w:hRule="exact" w:val="3549"/>
        </w:trPr>
        <w:tc>
          <w:tcPr>
            <w:tcW w:w="555" w:type="dxa"/>
            <w:shd w:val="clear" w:color="auto" w:fill="92CDDC" w:themeFill="accent5" w:themeFillTint="99"/>
            <w:textDirection w:val="btLr"/>
            <w:vAlign w:val="center"/>
          </w:tcPr>
          <w:p w:rsidR="00D066AF" w:rsidRPr="000D2F8D" w:rsidRDefault="00D066AF" w:rsidP="000D2F8D">
            <w:pPr>
              <w:ind w:left="113" w:right="113"/>
              <w:jc w:val="center"/>
              <w:rPr>
                <w:b/>
                <w:sz w:val="20"/>
                <w:szCs w:val="20"/>
              </w:rPr>
            </w:pPr>
            <w:r w:rsidRPr="000D2F8D">
              <w:rPr>
                <w:b/>
                <w:sz w:val="20"/>
                <w:szCs w:val="20"/>
              </w:rPr>
              <w:t>Friday</w:t>
            </w:r>
          </w:p>
        </w:tc>
        <w:tc>
          <w:tcPr>
            <w:tcW w:w="3160" w:type="dxa"/>
          </w:tcPr>
          <w:p w:rsidR="00B9031C" w:rsidRPr="00ED6D79" w:rsidRDefault="000600D9" w:rsidP="00133571">
            <w:pPr>
              <w:rPr>
                <w:sz w:val="20"/>
                <w:szCs w:val="20"/>
              </w:rPr>
            </w:pPr>
            <w:r>
              <w:rPr>
                <w:sz w:val="20"/>
                <w:szCs w:val="20"/>
              </w:rPr>
              <w:t>There is no SPAG today as today’s English may take some extra time than our usual English activities.</w:t>
            </w:r>
            <w:r w:rsidR="00B9031C">
              <w:rPr>
                <w:sz w:val="20"/>
                <w:szCs w:val="20"/>
              </w:rPr>
              <w:t xml:space="preserve"> </w:t>
            </w:r>
          </w:p>
        </w:tc>
        <w:tc>
          <w:tcPr>
            <w:tcW w:w="12162" w:type="dxa"/>
          </w:tcPr>
          <w:p w:rsidR="00D066AF" w:rsidRDefault="004A775D" w:rsidP="00727789">
            <w:pPr>
              <w:rPr>
                <w:color w:val="FF0000"/>
                <w:sz w:val="24"/>
                <w:szCs w:val="20"/>
              </w:rPr>
            </w:pPr>
            <w:r w:rsidRPr="004A775D">
              <w:rPr>
                <w:color w:val="FF0000"/>
                <w:sz w:val="24"/>
                <w:szCs w:val="20"/>
              </w:rPr>
              <w:t>Guided reading session</w:t>
            </w:r>
          </w:p>
          <w:p w:rsidR="004A775D" w:rsidRDefault="004A775D" w:rsidP="00727789">
            <w:pPr>
              <w:rPr>
                <w:color w:val="FF0000"/>
                <w:sz w:val="24"/>
                <w:szCs w:val="20"/>
              </w:rPr>
            </w:pPr>
          </w:p>
          <w:p w:rsidR="000600D9" w:rsidRDefault="000600D9" w:rsidP="000600D9">
            <w:pPr>
              <w:rPr>
                <w:color w:val="000000" w:themeColor="text1"/>
                <w:sz w:val="24"/>
                <w:szCs w:val="20"/>
              </w:rPr>
            </w:pPr>
            <w:r>
              <w:rPr>
                <w:color w:val="000000" w:themeColor="text1"/>
                <w:sz w:val="24"/>
                <w:szCs w:val="20"/>
              </w:rPr>
              <w:t>Have a look at the reading booklet for today. The story for today’s reading is called ‘A little princess’. Read through it to find out what it is all about. It might be useful to print it off so that you can write on top of it and highlight important parts.</w:t>
            </w:r>
          </w:p>
          <w:p w:rsidR="000600D9" w:rsidRDefault="000600D9" w:rsidP="000600D9">
            <w:pPr>
              <w:rPr>
                <w:color w:val="000000" w:themeColor="text1"/>
                <w:sz w:val="24"/>
                <w:szCs w:val="20"/>
              </w:rPr>
            </w:pPr>
          </w:p>
          <w:p w:rsidR="000600D9" w:rsidRDefault="000600D9" w:rsidP="000600D9">
            <w:pPr>
              <w:rPr>
                <w:color w:val="000000" w:themeColor="text1"/>
                <w:sz w:val="24"/>
                <w:szCs w:val="20"/>
              </w:rPr>
            </w:pPr>
            <w:r>
              <w:rPr>
                <w:color w:val="000000" w:themeColor="text1"/>
                <w:sz w:val="24"/>
                <w:szCs w:val="20"/>
              </w:rPr>
              <w:t>You now need to have a look at the answer booklet. There are 13 questions which you need to carefully work through thinking about how the story is written.</w:t>
            </w:r>
          </w:p>
          <w:p w:rsidR="000600D9" w:rsidRDefault="000600D9" w:rsidP="000600D9">
            <w:pPr>
              <w:rPr>
                <w:color w:val="000000" w:themeColor="text1"/>
                <w:sz w:val="24"/>
                <w:szCs w:val="20"/>
              </w:rPr>
            </w:pPr>
          </w:p>
          <w:p w:rsidR="000600D9" w:rsidRPr="004A775D" w:rsidRDefault="000600D9" w:rsidP="000600D9">
            <w:pPr>
              <w:rPr>
                <w:color w:val="000000" w:themeColor="text1"/>
                <w:sz w:val="24"/>
                <w:szCs w:val="20"/>
              </w:rPr>
            </w:pPr>
            <w:bookmarkStart w:id="0" w:name="_GoBack"/>
            <w:bookmarkEnd w:id="0"/>
          </w:p>
          <w:p w:rsidR="004A775D" w:rsidRPr="004A775D" w:rsidRDefault="004A775D" w:rsidP="00727789">
            <w:pPr>
              <w:rPr>
                <w:color w:val="FF0000"/>
                <w:sz w:val="24"/>
                <w:szCs w:val="20"/>
              </w:rPr>
            </w:pPr>
            <w:r w:rsidRPr="004A775D">
              <w:rPr>
                <w:color w:val="000000" w:themeColor="text1"/>
                <w:sz w:val="24"/>
                <w:szCs w:val="20"/>
              </w:rPr>
              <w:t xml:space="preserve"> </w:t>
            </w:r>
          </w:p>
        </w:tc>
      </w:tr>
    </w:tbl>
    <w:p w:rsidR="0016672A" w:rsidRPr="00326552" w:rsidRDefault="0016672A">
      <w:pPr>
        <w:rPr>
          <w:sz w:val="4"/>
        </w:rPr>
      </w:pPr>
    </w:p>
    <w:sectPr w:rsidR="0016672A" w:rsidRPr="00326552"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023" w:rsidRDefault="00AE1023" w:rsidP="00010BAB">
      <w:r>
        <w:separator/>
      </w:r>
    </w:p>
  </w:endnote>
  <w:endnote w:type="continuationSeparator" w:id="0">
    <w:p w:rsidR="00AE1023" w:rsidRDefault="00AE1023"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023" w:rsidRDefault="00AE1023" w:rsidP="00010BAB">
      <w:r>
        <w:separator/>
      </w:r>
    </w:p>
  </w:footnote>
  <w:footnote w:type="continuationSeparator" w:id="0">
    <w:p w:rsidR="00AE1023" w:rsidRDefault="00AE1023" w:rsidP="00010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1D6"/>
    <w:multiLevelType w:val="hybridMultilevel"/>
    <w:tmpl w:val="A312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07B9A"/>
    <w:multiLevelType w:val="hybridMultilevel"/>
    <w:tmpl w:val="14B0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1432A"/>
    <w:multiLevelType w:val="hybridMultilevel"/>
    <w:tmpl w:val="BC52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7192F"/>
    <w:multiLevelType w:val="hybridMultilevel"/>
    <w:tmpl w:val="AECC7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F0BCE"/>
    <w:multiLevelType w:val="hybridMultilevel"/>
    <w:tmpl w:val="2F60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EB61FD"/>
    <w:multiLevelType w:val="hybridMultilevel"/>
    <w:tmpl w:val="D84A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7"/>
  </w:num>
  <w:num w:numId="4">
    <w:abstractNumId w:val="10"/>
  </w:num>
  <w:num w:numId="5">
    <w:abstractNumId w:val="8"/>
  </w:num>
  <w:num w:numId="6">
    <w:abstractNumId w:val="4"/>
  </w:num>
  <w:num w:numId="7">
    <w:abstractNumId w:val="9"/>
  </w:num>
  <w:num w:numId="8">
    <w:abstractNumId w:val="1"/>
  </w:num>
  <w:num w:numId="9">
    <w:abstractNumId w:val="5"/>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158FD"/>
    <w:rsid w:val="00026A9D"/>
    <w:rsid w:val="0004665A"/>
    <w:rsid w:val="000600D9"/>
    <w:rsid w:val="00074FF9"/>
    <w:rsid w:val="0008090B"/>
    <w:rsid w:val="000A1264"/>
    <w:rsid w:val="000A336E"/>
    <w:rsid w:val="000A6B07"/>
    <w:rsid w:val="000C257B"/>
    <w:rsid w:val="000C413B"/>
    <w:rsid w:val="000D06A4"/>
    <w:rsid w:val="000D28AA"/>
    <w:rsid w:val="000D2F8D"/>
    <w:rsid w:val="000E0E0C"/>
    <w:rsid w:val="0012304D"/>
    <w:rsid w:val="001334D0"/>
    <w:rsid w:val="00133571"/>
    <w:rsid w:val="001417D7"/>
    <w:rsid w:val="00141E93"/>
    <w:rsid w:val="00143E0A"/>
    <w:rsid w:val="00155E03"/>
    <w:rsid w:val="00164996"/>
    <w:rsid w:val="00165FDF"/>
    <w:rsid w:val="0016672A"/>
    <w:rsid w:val="0017775F"/>
    <w:rsid w:val="00180711"/>
    <w:rsid w:val="001A1691"/>
    <w:rsid w:val="001A4670"/>
    <w:rsid w:val="001B4DF4"/>
    <w:rsid w:val="001B7BA8"/>
    <w:rsid w:val="001C426D"/>
    <w:rsid w:val="001D18B3"/>
    <w:rsid w:val="001E674F"/>
    <w:rsid w:val="001E7E3F"/>
    <w:rsid w:val="001F2FA4"/>
    <w:rsid w:val="001F3B9D"/>
    <w:rsid w:val="001F4C09"/>
    <w:rsid w:val="002073EB"/>
    <w:rsid w:val="00211CDD"/>
    <w:rsid w:val="0023368B"/>
    <w:rsid w:val="002356EB"/>
    <w:rsid w:val="0024130E"/>
    <w:rsid w:val="00243ADA"/>
    <w:rsid w:val="0027597A"/>
    <w:rsid w:val="00281357"/>
    <w:rsid w:val="002B77A3"/>
    <w:rsid w:val="002F675D"/>
    <w:rsid w:val="00326552"/>
    <w:rsid w:val="00336719"/>
    <w:rsid w:val="00336A63"/>
    <w:rsid w:val="00346AF2"/>
    <w:rsid w:val="003713B3"/>
    <w:rsid w:val="00372950"/>
    <w:rsid w:val="00374931"/>
    <w:rsid w:val="00395282"/>
    <w:rsid w:val="003A5EAA"/>
    <w:rsid w:val="003A7F2E"/>
    <w:rsid w:val="003B0455"/>
    <w:rsid w:val="003B1BEF"/>
    <w:rsid w:val="003C680E"/>
    <w:rsid w:val="003D3585"/>
    <w:rsid w:val="003D42A0"/>
    <w:rsid w:val="003D6FE4"/>
    <w:rsid w:val="003E4C9A"/>
    <w:rsid w:val="003F02B6"/>
    <w:rsid w:val="003F720F"/>
    <w:rsid w:val="003F73F2"/>
    <w:rsid w:val="00407E87"/>
    <w:rsid w:val="00453291"/>
    <w:rsid w:val="004726EA"/>
    <w:rsid w:val="00482012"/>
    <w:rsid w:val="00484FFD"/>
    <w:rsid w:val="004A18FC"/>
    <w:rsid w:val="004A775D"/>
    <w:rsid w:val="004C36E0"/>
    <w:rsid w:val="004D4F0E"/>
    <w:rsid w:val="004E586F"/>
    <w:rsid w:val="004F3B71"/>
    <w:rsid w:val="004F513C"/>
    <w:rsid w:val="004F7F8B"/>
    <w:rsid w:val="00503DA7"/>
    <w:rsid w:val="005040CA"/>
    <w:rsid w:val="005222DC"/>
    <w:rsid w:val="00543C2E"/>
    <w:rsid w:val="0054654A"/>
    <w:rsid w:val="00551104"/>
    <w:rsid w:val="005541B4"/>
    <w:rsid w:val="00570446"/>
    <w:rsid w:val="0057458D"/>
    <w:rsid w:val="00583BB7"/>
    <w:rsid w:val="005C3213"/>
    <w:rsid w:val="005F7E0D"/>
    <w:rsid w:val="00612EDE"/>
    <w:rsid w:val="00633CC5"/>
    <w:rsid w:val="00667268"/>
    <w:rsid w:val="00697412"/>
    <w:rsid w:val="006F02E9"/>
    <w:rsid w:val="00700778"/>
    <w:rsid w:val="00706787"/>
    <w:rsid w:val="00727789"/>
    <w:rsid w:val="00734AA1"/>
    <w:rsid w:val="00756D29"/>
    <w:rsid w:val="00764EE6"/>
    <w:rsid w:val="00774535"/>
    <w:rsid w:val="00777A33"/>
    <w:rsid w:val="007B212B"/>
    <w:rsid w:val="007B76C2"/>
    <w:rsid w:val="007B7D69"/>
    <w:rsid w:val="007C4E33"/>
    <w:rsid w:val="007E7026"/>
    <w:rsid w:val="007E70B8"/>
    <w:rsid w:val="008009C7"/>
    <w:rsid w:val="008057B7"/>
    <w:rsid w:val="00825152"/>
    <w:rsid w:val="00835BE6"/>
    <w:rsid w:val="0086217E"/>
    <w:rsid w:val="00877C8E"/>
    <w:rsid w:val="00882B41"/>
    <w:rsid w:val="00891B2D"/>
    <w:rsid w:val="008A2E55"/>
    <w:rsid w:val="008D2601"/>
    <w:rsid w:val="008D3D91"/>
    <w:rsid w:val="008D3E09"/>
    <w:rsid w:val="008D41A1"/>
    <w:rsid w:val="008E3EFD"/>
    <w:rsid w:val="008F4DCB"/>
    <w:rsid w:val="008F7579"/>
    <w:rsid w:val="0090664C"/>
    <w:rsid w:val="00907661"/>
    <w:rsid w:val="00915C2D"/>
    <w:rsid w:val="009204A0"/>
    <w:rsid w:val="00921B1A"/>
    <w:rsid w:val="009544DC"/>
    <w:rsid w:val="0095618B"/>
    <w:rsid w:val="00977F3F"/>
    <w:rsid w:val="00980B32"/>
    <w:rsid w:val="009A69DC"/>
    <w:rsid w:val="009C1C7C"/>
    <w:rsid w:val="009C54B5"/>
    <w:rsid w:val="009C56A3"/>
    <w:rsid w:val="009D7533"/>
    <w:rsid w:val="009E2396"/>
    <w:rsid w:val="00A16898"/>
    <w:rsid w:val="00A17B5D"/>
    <w:rsid w:val="00A231BA"/>
    <w:rsid w:val="00A4263A"/>
    <w:rsid w:val="00A463C1"/>
    <w:rsid w:val="00A62371"/>
    <w:rsid w:val="00A868F7"/>
    <w:rsid w:val="00AA7D42"/>
    <w:rsid w:val="00AB1167"/>
    <w:rsid w:val="00AB7812"/>
    <w:rsid w:val="00AD262D"/>
    <w:rsid w:val="00AD6937"/>
    <w:rsid w:val="00AE1023"/>
    <w:rsid w:val="00AE32FD"/>
    <w:rsid w:val="00AE7313"/>
    <w:rsid w:val="00AF68D4"/>
    <w:rsid w:val="00B036C1"/>
    <w:rsid w:val="00B04FA9"/>
    <w:rsid w:val="00B24388"/>
    <w:rsid w:val="00B2767B"/>
    <w:rsid w:val="00B40D8E"/>
    <w:rsid w:val="00B73725"/>
    <w:rsid w:val="00B811CD"/>
    <w:rsid w:val="00B9031C"/>
    <w:rsid w:val="00B942F2"/>
    <w:rsid w:val="00BC24C2"/>
    <w:rsid w:val="00BC5731"/>
    <w:rsid w:val="00BD2BC2"/>
    <w:rsid w:val="00BE17EB"/>
    <w:rsid w:val="00BF48C1"/>
    <w:rsid w:val="00C02BEE"/>
    <w:rsid w:val="00C16412"/>
    <w:rsid w:val="00C36D88"/>
    <w:rsid w:val="00C42E37"/>
    <w:rsid w:val="00C53590"/>
    <w:rsid w:val="00C808E1"/>
    <w:rsid w:val="00CC627A"/>
    <w:rsid w:val="00CD2B36"/>
    <w:rsid w:val="00CD3FD1"/>
    <w:rsid w:val="00CF420A"/>
    <w:rsid w:val="00CF6484"/>
    <w:rsid w:val="00CF6CC6"/>
    <w:rsid w:val="00D066AF"/>
    <w:rsid w:val="00D15A6D"/>
    <w:rsid w:val="00D35CBE"/>
    <w:rsid w:val="00D5347D"/>
    <w:rsid w:val="00D55FDD"/>
    <w:rsid w:val="00D67468"/>
    <w:rsid w:val="00D85A19"/>
    <w:rsid w:val="00D953F3"/>
    <w:rsid w:val="00DA5933"/>
    <w:rsid w:val="00DB6DAF"/>
    <w:rsid w:val="00DC756C"/>
    <w:rsid w:val="00DD6939"/>
    <w:rsid w:val="00DE5CCC"/>
    <w:rsid w:val="00DF425F"/>
    <w:rsid w:val="00E00D6E"/>
    <w:rsid w:val="00E018A0"/>
    <w:rsid w:val="00E141CB"/>
    <w:rsid w:val="00E704F4"/>
    <w:rsid w:val="00E70DBE"/>
    <w:rsid w:val="00E714C1"/>
    <w:rsid w:val="00E75FB6"/>
    <w:rsid w:val="00EA01F6"/>
    <w:rsid w:val="00EB21BB"/>
    <w:rsid w:val="00EC114A"/>
    <w:rsid w:val="00ED6D79"/>
    <w:rsid w:val="00EF1AD7"/>
    <w:rsid w:val="00F2193D"/>
    <w:rsid w:val="00F764B7"/>
    <w:rsid w:val="00FA262A"/>
    <w:rsid w:val="00FC5A3E"/>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35CF"/>
  <w15:docId w15:val="{ABD99DBE-20D2-4725-9938-F371B288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iPriority w:val="99"/>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FollowedHyperlink">
    <w:name w:val="FollowedHyperlink"/>
    <w:basedOn w:val="DefaultParagraphFont"/>
    <w:uiPriority w:val="99"/>
    <w:semiHidden/>
    <w:unhideWhenUsed/>
    <w:rsid w:val="00EF1AD7"/>
    <w:rPr>
      <w:color w:val="800080" w:themeColor="followedHyperlink"/>
      <w:u w:val="single"/>
    </w:rPr>
  </w:style>
  <w:style w:type="character" w:styleId="SubtleEmphasis">
    <w:name w:val="Subtle Emphasis"/>
    <w:basedOn w:val="DefaultParagraphFont"/>
    <w:uiPriority w:val="19"/>
    <w:qFormat/>
    <w:rsid w:val="001649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 w:id="19814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00006-E780-46F2-A980-2CF410C6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Bracher</dc:creator>
  <cp:keywords/>
  <dc:description/>
  <cp:lastModifiedBy>Alice Bracher</cp:lastModifiedBy>
  <cp:revision>6</cp:revision>
  <cp:lastPrinted>2020-06-19T10:57:00Z</cp:lastPrinted>
  <dcterms:created xsi:type="dcterms:W3CDTF">2020-07-08T10:21:00Z</dcterms:created>
  <dcterms:modified xsi:type="dcterms:W3CDTF">2020-07-08T14:50:00Z</dcterms:modified>
</cp:coreProperties>
</file>