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423"/>
        <w:gridCol w:w="12097"/>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2"/>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B72D1D">
              <w:rPr>
                <w:b/>
                <w:sz w:val="28"/>
                <w:szCs w:val="28"/>
              </w:rPr>
              <w:t>Foundation</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6E35DD">
              <w:rPr>
                <w:b/>
                <w:sz w:val="20"/>
              </w:rPr>
              <w:t xml:space="preserve">Mrs Bracher                         </w:t>
            </w:r>
            <w:r>
              <w:rPr>
                <w:b/>
                <w:sz w:val="20"/>
              </w:rPr>
              <w:t>Term:</w:t>
            </w:r>
            <w:r w:rsidR="008A5FE0">
              <w:rPr>
                <w:b/>
                <w:sz w:val="20"/>
              </w:rPr>
              <w:t xml:space="preserve"> 6</w:t>
            </w:r>
            <w:r w:rsidR="00B87DB6">
              <w:rPr>
                <w:b/>
                <w:sz w:val="20"/>
              </w:rPr>
              <w:t xml:space="preserve">             W</w:t>
            </w:r>
            <w:r w:rsidR="008A5FE0">
              <w:rPr>
                <w:b/>
                <w:sz w:val="20"/>
              </w:rPr>
              <w:t>eek Beginning: 8.06.20   Week 2</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146CF4" w:rsidTr="00B72D1D">
        <w:trPr>
          <w:trHeight w:hRule="exact" w:val="422"/>
        </w:trPr>
        <w:tc>
          <w:tcPr>
            <w:tcW w:w="555" w:type="dxa"/>
            <w:shd w:val="clear" w:color="auto" w:fill="92CDDC" w:themeFill="accent5" w:themeFillTint="99"/>
          </w:tcPr>
          <w:p w:rsidR="00146CF4" w:rsidRPr="00ED6D79" w:rsidRDefault="00146CF4">
            <w:pPr>
              <w:rPr>
                <w:sz w:val="20"/>
                <w:szCs w:val="20"/>
              </w:rPr>
            </w:pPr>
          </w:p>
        </w:tc>
        <w:tc>
          <w:tcPr>
            <w:tcW w:w="1601" w:type="dxa"/>
            <w:gridSpan w:val="2"/>
            <w:shd w:val="clear" w:color="auto" w:fill="92CDDC" w:themeFill="accent5" w:themeFillTint="99"/>
            <w:vAlign w:val="center"/>
          </w:tcPr>
          <w:p w:rsidR="00146CF4" w:rsidRDefault="00146CF4" w:rsidP="00146CF4">
            <w:pPr>
              <w:jc w:val="center"/>
              <w:rPr>
                <w:sz w:val="20"/>
                <w:szCs w:val="20"/>
              </w:rPr>
            </w:pPr>
            <w:r>
              <w:rPr>
                <w:b/>
                <w:sz w:val="20"/>
                <w:szCs w:val="20"/>
              </w:rPr>
              <w:t xml:space="preserve">Topic </w:t>
            </w:r>
          </w:p>
        </w:tc>
        <w:tc>
          <w:tcPr>
            <w:tcW w:w="13721" w:type="dxa"/>
            <w:gridSpan w:val="2"/>
            <w:shd w:val="clear" w:color="auto" w:fill="92CDDC" w:themeFill="accent5" w:themeFillTint="99"/>
            <w:vAlign w:val="center"/>
          </w:tcPr>
          <w:p w:rsidR="00146CF4" w:rsidRPr="00ED6D79" w:rsidRDefault="00146CF4" w:rsidP="00ED6D79">
            <w:pPr>
              <w:jc w:val="center"/>
              <w:rPr>
                <w:b/>
                <w:sz w:val="20"/>
                <w:szCs w:val="20"/>
              </w:rPr>
            </w:pPr>
            <w:r>
              <w:rPr>
                <w:b/>
                <w:sz w:val="20"/>
                <w:szCs w:val="20"/>
              </w:rPr>
              <w:t>Activity</w:t>
            </w:r>
          </w:p>
        </w:tc>
      </w:tr>
      <w:tr w:rsidR="00146CF4" w:rsidTr="00245FD1">
        <w:trPr>
          <w:cantSplit/>
          <w:trHeight w:hRule="exact" w:val="3122"/>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Pr>
                <w:b/>
                <w:sz w:val="20"/>
                <w:szCs w:val="20"/>
              </w:rPr>
              <w:t>Monday</w:t>
            </w:r>
          </w:p>
        </w:tc>
        <w:tc>
          <w:tcPr>
            <w:tcW w:w="1601" w:type="dxa"/>
            <w:gridSpan w:val="2"/>
          </w:tcPr>
          <w:p w:rsidR="00146CF4" w:rsidRPr="00146CF4" w:rsidRDefault="00113537" w:rsidP="00D93861">
            <w:pPr>
              <w:rPr>
                <w:sz w:val="36"/>
                <w:szCs w:val="20"/>
              </w:rPr>
            </w:pPr>
            <w:r>
              <w:rPr>
                <w:sz w:val="36"/>
                <w:szCs w:val="20"/>
              </w:rPr>
              <w:t>PSHE</w:t>
            </w:r>
          </w:p>
        </w:tc>
        <w:tc>
          <w:tcPr>
            <w:tcW w:w="13721" w:type="dxa"/>
            <w:gridSpan w:val="2"/>
          </w:tcPr>
          <w:p w:rsidR="00375AE2" w:rsidRDefault="00373104" w:rsidP="00373104">
            <w:pPr>
              <w:rPr>
                <w:b/>
              </w:rPr>
            </w:pPr>
            <w:r>
              <w:rPr>
                <w:b/>
              </w:rPr>
              <w:t>WALT: understand how other people feel.</w:t>
            </w:r>
          </w:p>
          <w:p w:rsidR="00373104" w:rsidRPr="00373104" w:rsidRDefault="00373104" w:rsidP="00373104">
            <w:r>
              <w:t>Have a look at this clip this week, it is about a boy called Archie and how he lives his life with cerebral palsy.</w:t>
            </w:r>
          </w:p>
          <w:p w:rsidR="00373104" w:rsidRDefault="00373104" w:rsidP="00373104">
            <w:hyperlink r:id="rId9" w:history="1">
              <w:r>
                <w:rPr>
                  <w:rStyle w:val="Hyperlink"/>
                </w:rPr>
                <w:t>https://www.bbc.co.uk/teach/class-clips-video/pshe-ks2-cerebral-palsy/zjr9jhv</w:t>
              </w:r>
            </w:hyperlink>
          </w:p>
          <w:p w:rsidR="00373104" w:rsidRPr="00373104" w:rsidRDefault="00373104" w:rsidP="00373104">
            <w:pPr>
              <w:pStyle w:val="ListParagraph"/>
              <w:numPr>
                <w:ilvl w:val="0"/>
                <w:numId w:val="13"/>
              </w:numPr>
              <w:rPr>
                <w:b/>
              </w:rPr>
            </w:pPr>
            <w:r>
              <w:t>Create a spider diagram of what things Archie might find more challenging than other children in the classroom or at home.</w:t>
            </w:r>
          </w:p>
          <w:p w:rsidR="00373104" w:rsidRPr="00373104" w:rsidRDefault="00373104" w:rsidP="00373104">
            <w:pPr>
              <w:pStyle w:val="ListParagraph"/>
              <w:numPr>
                <w:ilvl w:val="0"/>
                <w:numId w:val="13"/>
              </w:numPr>
              <w:rPr>
                <w:b/>
              </w:rPr>
            </w:pPr>
            <w:r>
              <w:t>Have a go at doing some of your own research using the links below and the slides. See what you can find out about cerebral palsy.</w:t>
            </w:r>
          </w:p>
          <w:p w:rsidR="00373104" w:rsidRPr="00373104" w:rsidRDefault="00373104" w:rsidP="00373104">
            <w:pPr>
              <w:pStyle w:val="ListParagraph"/>
              <w:numPr>
                <w:ilvl w:val="0"/>
                <w:numId w:val="13"/>
              </w:numPr>
              <w:rPr>
                <w:b/>
              </w:rPr>
            </w:pPr>
            <w:r>
              <w:t xml:space="preserve">Create a leaflet for younger children to use which explains to them what cerebral palsy is and how they can help someone who has cerebral palsy. </w:t>
            </w:r>
          </w:p>
          <w:p w:rsidR="00373104" w:rsidRDefault="00373104" w:rsidP="00373104">
            <w:hyperlink r:id="rId10" w:history="1">
              <w:r>
                <w:rPr>
                  <w:rStyle w:val="Hyperlink"/>
                </w:rPr>
                <w:t>https://kidshealth.org/en/parents/cerebral-palsy.html</w:t>
              </w:r>
            </w:hyperlink>
            <w:r>
              <w:t xml:space="preserve"> </w:t>
            </w:r>
          </w:p>
          <w:p w:rsidR="00373104" w:rsidRDefault="00373104" w:rsidP="00373104">
            <w:hyperlink r:id="rId11" w:history="1">
              <w:r>
                <w:rPr>
                  <w:rStyle w:val="Hyperlink"/>
                </w:rPr>
                <w:t>https://www.nhs.uk/conditions/cerebral-palsy/</w:t>
              </w:r>
            </w:hyperlink>
            <w:r>
              <w:t xml:space="preserve"> </w:t>
            </w:r>
          </w:p>
          <w:p w:rsidR="00373104" w:rsidRPr="00373104" w:rsidRDefault="00373104" w:rsidP="00373104">
            <w:pPr>
              <w:rPr>
                <w:b/>
              </w:rPr>
            </w:pPr>
            <w:hyperlink r:id="rId12" w:history="1">
              <w:r>
                <w:rPr>
                  <w:rStyle w:val="Hyperlink"/>
                </w:rPr>
                <w:t>http://www.cyh.com/HealthTopics/HealthTopicDetailsKids.aspx?p=335&amp;np=285&amp;id=2683</w:t>
              </w:r>
            </w:hyperlink>
          </w:p>
        </w:tc>
      </w:tr>
      <w:tr w:rsidR="00146CF4" w:rsidTr="00F82EAB">
        <w:trPr>
          <w:cantSplit/>
          <w:trHeight w:hRule="exact" w:val="1975"/>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Tuesday</w:t>
            </w:r>
          </w:p>
        </w:tc>
        <w:tc>
          <w:tcPr>
            <w:tcW w:w="1601" w:type="dxa"/>
            <w:gridSpan w:val="2"/>
          </w:tcPr>
          <w:p w:rsidR="00146CF4" w:rsidRPr="00146CF4" w:rsidRDefault="00146CF4" w:rsidP="00D93861">
            <w:pPr>
              <w:rPr>
                <w:sz w:val="36"/>
                <w:szCs w:val="20"/>
              </w:rPr>
            </w:pPr>
            <w:r w:rsidRPr="00146CF4">
              <w:rPr>
                <w:sz w:val="36"/>
                <w:szCs w:val="20"/>
              </w:rPr>
              <w:t>Topic</w:t>
            </w:r>
          </w:p>
        </w:tc>
        <w:tc>
          <w:tcPr>
            <w:tcW w:w="13721" w:type="dxa"/>
            <w:gridSpan w:val="2"/>
          </w:tcPr>
          <w:p w:rsidR="005F3D76" w:rsidRDefault="00373104" w:rsidP="00373104">
            <w:pPr>
              <w:rPr>
                <w:b/>
                <w:szCs w:val="20"/>
              </w:rPr>
            </w:pPr>
            <w:r>
              <w:rPr>
                <w:b/>
                <w:szCs w:val="20"/>
              </w:rPr>
              <w:t>WALT: understand what religious beliefs the Romans had.</w:t>
            </w:r>
          </w:p>
          <w:p w:rsidR="00373104" w:rsidRDefault="00373104" w:rsidP="00373104">
            <w:pPr>
              <w:pStyle w:val="ListParagraph"/>
              <w:numPr>
                <w:ilvl w:val="0"/>
                <w:numId w:val="15"/>
              </w:numPr>
              <w:rPr>
                <w:szCs w:val="20"/>
              </w:rPr>
            </w:pPr>
            <w:r w:rsidRPr="00373104">
              <w:rPr>
                <w:szCs w:val="20"/>
              </w:rPr>
              <w:t>Have a look at the slides for today. They explain that the Romans believes in many different Gods and Goddesses. Have a look at all the different Gods that they had, which one is your favourite?</w:t>
            </w:r>
          </w:p>
          <w:p w:rsidR="00373104" w:rsidRDefault="00D25C21" w:rsidP="00373104">
            <w:pPr>
              <w:pStyle w:val="ListParagraph"/>
              <w:numPr>
                <w:ilvl w:val="0"/>
                <w:numId w:val="15"/>
              </w:numPr>
              <w:rPr>
                <w:szCs w:val="20"/>
              </w:rPr>
            </w:pPr>
            <w:r>
              <w:rPr>
                <w:szCs w:val="20"/>
              </w:rPr>
              <w:t>Have a look at the family</w:t>
            </w:r>
            <w:r w:rsidR="00373104">
              <w:rPr>
                <w:szCs w:val="20"/>
              </w:rPr>
              <w:t xml:space="preserve"> tree. The main Gods were all related. Use the slides to fill in the boxes with what each God is the god of. If you have room you can then draw a picture. </w:t>
            </w:r>
          </w:p>
          <w:p w:rsidR="00D25C21" w:rsidRPr="00373104" w:rsidRDefault="00D25C21" w:rsidP="00373104">
            <w:pPr>
              <w:pStyle w:val="ListParagraph"/>
              <w:numPr>
                <w:ilvl w:val="0"/>
                <w:numId w:val="15"/>
              </w:numPr>
              <w:rPr>
                <w:szCs w:val="20"/>
              </w:rPr>
            </w:pPr>
            <w:r>
              <w:rPr>
                <w:szCs w:val="20"/>
              </w:rPr>
              <w:t xml:space="preserve">If you want to find out more about Roman gods, have a look at this video </w:t>
            </w:r>
            <w:hyperlink r:id="rId13" w:history="1">
              <w:r>
                <w:rPr>
                  <w:rStyle w:val="Hyperlink"/>
                </w:rPr>
                <w:t>https://www.youtube.com/watch?v=iPAwnvyN6xw</w:t>
              </w:r>
            </w:hyperlink>
            <w:r>
              <w:t xml:space="preserve"> This video tells you about the connection between Greek gods and Roman gods. It is a bit waffly but the pictures are nice!</w:t>
            </w:r>
          </w:p>
          <w:p w:rsidR="00373104" w:rsidRDefault="00373104" w:rsidP="00373104">
            <w:pPr>
              <w:rPr>
                <w:szCs w:val="20"/>
              </w:rPr>
            </w:pPr>
          </w:p>
          <w:p w:rsidR="00373104" w:rsidRPr="00373104" w:rsidRDefault="00373104" w:rsidP="00373104">
            <w:pPr>
              <w:rPr>
                <w:szCs w:val="20"/>
              </w:rPr>
            </w:pPr>
          </w:p>
        </w:tc>
      </w:tr>
      <w:tr w:rsidR="00113537" w:rsidTr="006971BA">
        <w:trPr>
          <w:cantSplit/>
          <w:trHeight w:val="2682"/>
        </w:trPr>
        <w:tc>
          <w:tcPr>
            <w:tcW w:w="555" w:type="dxa"/>
            <w:shd w:val="clear" w:color="auto" w:fill="92CDDC" w:themeFill="accent5" w:themeFillTint="99"/>
            <w:textDirection w:val="btLr"/>
            <w:vAlign w:val="center"/>
          </w:tcPr>
          <w:p w:rsidR="00113537" w:rsidRPr="000D2F8D" w:rsidRDefault="00113537" w:rsidP="008F492A">
            <w:pPr>
              <w:ind w:left="113" w:right="113"/>
              <w:jc w:val="center"/>
              <w:rPr>
                <w:b/>
                <w:sz w:val="20"/>
                <w:szCs w:val="20"/>
              </w:rPr>
            </w:pPr>
            <w:r w:rsidRPr="000D2F8D">
              <w:rPr>
                <w:b/>
                <w:sz w:val="20"/>
                <w:szCs w:val="20"/>
              </w:rPr>
              <w:t>Wednesday</w:t>
            </w:r>
          </w:p>
        </w:tc>
        <w:tc>
          <w:tcPr>
            <w:tcW w:w="1601" w:type="dxa"/>
            <w:gridSpan w:val="2"/>
          </w:tcPr>
          <w:p w:rsidR="00113537" w:rsidRDefault="008A5FE0" w:rsidP="00146CF4">
            <w:pPr>
              <w:rPr>
                <w:sz w:val="36"/>
                <w:szCs w:val="20"/>
              </w:rPr>
            </w:pPr>
            <w:r>
              <w:rPr>
                <w:sz w:val="36"/>
                <w:szCs w:val="20"/>
              </w:rPr>
              <w:t>Art</w:t>
            </w:r>
          </w:p>
          <w:p w:rsidR="00113537" w:rsidRDefault="00113537" w:rsidP="00146CF4">
            <w:pPr>
              <w:rPr>
                <w:sz w:val="36"/>
                <w:szCs w:val="20"/>
              </w:rPr>
            </w:pPr>
          </w:p>
          <w:p w:rsidR="00113537" w:rsidRDefault="00113537" w:rsidP="00146CF4">
            <w:pPr>
              <w:rPr>
                <w:sz w:val="36"/>
                <w:szCs w:val="20"/>
              </w:rPr>
            </w:pPr>
          </w:p>
          <w:p w:rsidR="00113537" w:rsidRPr="00146CF4" w:rsidRDefault="00113537" w:rsidP="00D93861">
            <w:pPr>
              <w:rPr>
                <w:sz w:val="36"/>
                <w:szCs w:val="20"/>
              </w:rPr>
            </w:pPr>
          </w:p>
        </w:tc>
        <w:tc>
          <w:tcPr>
            <w:tcW w:w="13721" w:type="dxa"/>
            <w:gridSpan w:val="2"/>
          </w:tcPr>
          <w:p w:rsidR="00A46FA4" w:rsidRDefault="00D25C21" w:rsidP="00D25C21">
            <w:pPr>
              <w:rPr>
                <w:b/>
                <w:szCs w:val="20"/>
              </w:rPr>
            </w:pPr>
            <w:r>
              <w:rPr>
                <w:b/>
                <w:szCs w:val="20"/>
              </w:rPr>
              <w:t>WALT: explore the use of shadows in artwork.</w:t>
            </w:r>
          </w:p>
          <w:p w:rsidR="00D25C21" w:rsidRDefault="00D25C21" w:rsidP="00D25C21">
            <w:pPr>
              <w:rPr>
                <w:szCs w:val="20"/>
              </w:rPr>
            </w:pPr>
            <w:r>
              <w:rPr>
                <w:szCs w:val="20"/>
              </w:rPr>
              <w:t>Have a look at the different shadow art ideas and choose one (or more!) to have a go at today. Fingers crossed the sun is shining!</w:t>
            </w:r>
          </w:p>
          <w:p w:rsidR="00D25C21" w:rsidRDefault="00D25C21" w:rsidP="00D25C21">
            <w:pPr>
              <w:pStyle w:val="ListParagraph"/>
              <w:numPr>
                <w:ilvl w:val="0"/>
                <w:numId w:val="16"/>
              </w:numPr>
              <w:rPr>
                <w:szCs w:val="20"/>
              </w:rPr>
            </w:pPr>
            <w:r>
              <w:rPr>
                <w:szCs w:val="20"/>
              </w:rPr>
              <w:t>Shadow drawing – Choose an object and trace around the shadow onto paper. You could then have a go at a different time of day to see how it changes. You could also do this with natural objects like flowers and leaves.</w:t>
            </w:r>
          </w:p>
          <w:p w:rsidR="00D25C21" w:rsidRDefault="00D25C21" w:rsidP="00D25C21">
            <w:pPr>
              <w:pStyle w:val="ListParagraph"/>
              <w:numPr>
                <w:ilvl w:val="0"/>
                <w:numId w:val="16"/>
              </w:numPr>
              <w:rPr>
                <w:szCs w:val="20"/>
              </w:rPr>
            </w:pPr>
            <w:r>
              <w:rPr>
                <w:szCs w:val="20"/>
              </w:rPr>
              <w:t>Vincent Bal – Using shadows from the natural world create a picture in the style of Belgian artist Vincent Bal. You might need to google some of his work first to get some inspiration!</w:t>
            </w:r>
          </w:p>
          <w:p w:rsidR="00D25C21" w:rsidRDefault="00D25C21" w:rsidP="00D25C21">
            <w:pPr>
              <w:pStyle w:val="ListParagraph"/>
              <w:numPr>
                <w:ilvl w:val="0"/>
                <w:numId w:val="16"/>
              </w:numPr>
              <w:rPr>
                <w:szCs w:val="20"/>
              </w:rPr>
            </w:pPr>
            <w:r>
              <w:rPr>
                <w:szCs w:val="20"/>
              </w:rPr>
              <w:t xml:space="preserve">Shadow puppets – Make shadow puppets out of card or anything else you have at home. You could create the characters to a story and act out the story with your puppets. </w:t>
            </w:r>
          </w:p>
          <w:p w:rsidR="00D25C21" w:rsidRPr="00D25C21" w:rsidRDefault="00D25C21" w:rsidP="00D25C21">
            <w:pPr>
              <w:pStyle w:val="ListParagraph"/>
              <w:numPr>
                <w:ilvl w:val="0"/>
                <w:numId w:val="16"/>
              </w:numPr>
              <w:rPr>
                <w:szCs w:val="20"/>
              </w:rPr>
            </w:pPr>
            <w:r>
              <w:rPr>
                <w:szCs w:val="20"/>
              </w:rPr>
              <w:t>Hand puppets – Explore shadows with your hands. Can you create any cool animal shapes? How would you create he eyes, ear and mouth?</w:t>
            </w:r>
          </w:p>
        </w:tc>
      </w:tr>
      <w:tr w:rsidR="00146CF4" w:rsidTr="00B72D1D">
        <w:trPr>
          <w:cantSplit/>
          <w:trHeight w:val="2115"/>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lastRenderedPageBreak/>
              <w:t>Thursday</w:t>
            </w:r>
          </w:p>
        </w:tc>
        <w:tc>
          <w:tcPr>
            <w:tcW w:w="1601" w:type="dxa"/>
            <w:gridSpan w:val="2"/>
          </w:tcPr>
          <w:p w:rsidR="00146CF4" w:rsidRPr="00146CF4" w:rsidRDefault="008A5FE0" w:rsidP="00D93861">
            <w:pPr>
              <w:rPr>
                <w:sz w:val="36"/>
                <w:szCs w:val="20"/>
              </w:rPr>
            </w:pPr>
            <w:r>
              <w:rPr>
                <w:sz w:val="36"/>
                <w:szCs w:val="20"/>
              </w:rPr>
              <w:t>French</w:t>
            </w:r>
          </w:p>
        </w:tc>
        <w:tc>
          <w:tcPr>
            <w:tcW w:w="13721" w:type="dxa"/>
            <w:gridSpan w:val="2"/>
          </w:tcPr>
          <w:p w:rsidR="00C24F3F" w:rsidRDefault="00D25C21" w:rsidP="00D25C21">
            <w:pPr>
              <w:rPr>
                <w:b/>
                <w:szCs w:val="20"/>
              </w:rPr>
            </w:pPr>
            <w:r>
              <w:rPr>
                <w:b/>
                <w:szCs w:val="20"/>
              </w:rPr>
              <w:t>WALT:</w:t>
            </w:r>
            <w:r w:rsidR="00AE7F70">
              <w:rPr>
                <w:b/>
                <w:szCs w:val="20"/>
              </w:rPr>
              <w:t xml:space="preserve"> speak about the seasons and months in French.</w:t>
            </w:r>
          </w:p>
          <w:p w:rsidR="00AE7F70" w:rsidRDefault="00AE7F70" w:rsidP="00D25C21">
            <w:pPr>
              <w:rPr>
                <w:b/>
                <w:szCs w:val="20"/>
              </w:rPr>
            </w:pPr>
          </w:p>
          <w:p w:rsidR="00AE7F70" w:rsidRDefault="00AE7F70" w:rsidP="00AE7F70">
            <w:pPr>
              <w:pStyle w:val="ListParagraph"/>
              <w:numPr>
                <w:ilvl w:val="0"/>
                <w:numId w:val="17"/>
              </w:numPr>
              <w:rPr>
                <w:szCs w:val="20"/>
              </w:rPr>
            </w:pPr>
            <w:r>
              <w:rPr>
                <w:szCs w:val="20"/>
              </w:rPr>
              <w:t xml:space="preserve">Have a look at the slides for today. See if you can have a go at learning he names of the different seasons. The slides have sound clips so that you can hear how to pronounce the words. </w:t>
            </w:r>
          </w:p>
          <w:p w:rsidR="00AE7F70" w:rsidRDefault="00AE7F70" w:rsidP="00AE7F70">
            <w:pPr>
              <w:pStyle w:val="ListParagraph"/>
              <w:numPr>
                <w:ilvl w:val="0"/>
                <w:numId w:val="17"/>
              </w:numPr>
              <w:rPr>
                <w:szCs w:val="20"/>
              </w:rPr>
            </w:pPr>
            <w:r>
              <w:rPr>
                <w:szCs w:val="20"/>
              </w:rPr>
              <w:t>Have a go at the quiz, it asks you ‘Es quelle saison est…’ What season is…’ and you need to work out which season the month is in. We learnt months back in February so you should be able to remember some!</w:t>
            </w:r>
          </w:p>
          <w:p w:rsidR="00AE7F70" w:rsidRPr="00AE7F70" w:rsidRDefault="00AE7F70" w:rsidP="00AE7F70">
            <w:pPr>
              <w:pStyle w:val="ListParagraph"/>
              <w:numPr>
                <w:ilvl w:val="0"/>
                <w:numId w:val="17"/>
              </w:numPr>
              <w:rPr>
                <w:szCs w:val="20"/>
              </w:rPr>
            </w:pPr>
            <w:r>
              <w:rPr>
                <w:szCs w:val="20"/>
              </w:rPr>
              <w:t xml:space="preserve">Choose which level of sheet you want to do today (1 star walk, 2 stars jog, 3 stars run) and have a go at answering the questions just like on the slides. There is a word bank to help you, so you need to make sure that you are using it to help with spelling. </w:t>
            </w:r>
          </w:p>
        </w:tc>
      </w:tr>
      <w:tr w:rsidR="00146CF4" w:rsidTr="00340D3F">
        <w:trPr>
          <w:cantSplit/>
          <w:trHeight w:hRule="exact" w:val="2371"/>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Friday</w:t>
            </w:r>
          </w:p>
        </w:tc>
        <w:tc>
          <w:tcPr>
            <w:tcW w:w="1601" w:type="dxa"/>
            <w:gridSpan w:val="2"/>
          </w:tcPr>
          <w:p w:rsidR="00146CF4" w:rsidRPr="00146CF4" w:rsidRDefault="008A5FE0" w:rsidP="00D93861">
            <w:pPr>
              <w:rPr>
                <w:sz w:val="36"/>
                <w:szCs w:val="20"/>
              </w:rPr>
            </w:pPr>
            <w:r>
              <w:rPr>
                <w:sz w:val="36"/>
                <w:szCs w:val="20"/>
              </w:rPr>
              <w:t>Catch up</w:t>
            </w:r>
          </w:p>
        </w:tc>
        <w:tc>
          <w:tcPr>
            <w:tcW w:w="13721" w:type="dxa"/>
            <w:gridSpan w:val="2"/>
          </w:tcPr>
          <w:p w:rsidR="00FF0229" w:rsidRPr="00AE7F70" w:rsidRDefault="00AE7F70" w:rsidP="00AE7F70">
            <w:pPr>
              <w:pStyle w:val="ListParagraph"/>
              <w:numPr>
                <w:ilvl w:val="0"/>
                <w:numId w:val="18"/>
              </w:numPr>
              <w:rPr>
                <w:szCs w:val="20"/>
              </w:rPr>
            </w:pPr>
            <w:r w:rsidRPr="00AE7F70">
              <w:rPr>
                <w:szCs w:val="20"/>
              </w:rPr>
              <w:t>Fridays are now going to be our catch up days. I will put on some worksheets for those children who have done everything and need something to keep them busy today.</w:t>
            </w:r>
          </w:p>
          <w:p w:rsidR="00AE7F70" w:rsidRPr="00AE7F70" w:rsidRDefault="00AE7F70" w:rsidP="00AE7F70">
            <w:pPr>
              <w:pStyle w:val="ListParagraph"/>
              <w:numPr>
                <w:ilvl w:val="0"/>
                <w:numId w:val="18"/>
              </w:numPr>
              <w:rPr>
                <w:szCs w:val="20"/>
              </w:rPr>
            </w:pPr>
            <w:r w:rsidRPr="00AE7F70">
              <w:rPr>
                <w:szCs w:val="20"/>
              </w:rPr>
              <w:t xml:space="preserve">But have a look back in your activities and see if there are any that you have missed. </w:t>
            </w:r>
          </w:p>
          <w:p w:rsidR="00AE7F70" w:rsidRPr="00AE7F70" w:rsidRDefault="00AE7F70" w:rsidP="00AE7F70">
            <w:pPr>
              <w:pStyle w:val="ListParagraph"/>
              <w:numPr>
                <w:ilvl w:val="0"/>
                <w:numId w:val="18"/>
              </w:numPr>
              <w:rPr>
                <w:szCs w:val="20"/>
              </w:rPr>
            </w:pPr>
            <w:r w:rsidRPr="00AE7F70">
              <w:rPr>
                <w:szCs w:val="20"/>
              </w:rPr>
              <w:t xml:space="preserve">It might be that you want to look at the comments that I have left on your own and edit some. If you want to edit, you need to click … and then edit item. </w:t>
            </w:r>
            <w:bookmarkStart w:id="0" w:name="_GoBack"/>
            <w:bookmarkEnd w:id="0"/>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69" w:rsidRDefault="00850569" w:rsidP="00010BAB">
      <w:r>
        <w:separator/>
      </w:r>
    </w:p>
  </w:endnote>
  <w:endnote w:type="continuationSeparator" w:id="0">
    <w:p w:rsidR="00850569" w:rsidRDefault="00850569"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69" w:rsidRDefault="00850569" w:rsidP="00010BAB">
      <w:r>
        <w:separator/>
      </w:r>
    </w:p>
  </w:footnote>
  <w:footnote w:type="continuationSeparator" w:id="0">
    <w:p w:rsidR="00850569" w:rsidRDefault="00850569"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49E4"/>
    <w:multiLevelType w:val="hybridMultilevel"/>
    <w:tmpl w:val="E4D8E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02353"/>
    <w:multiLevelType w:val="hybridMultilevel"/>
    <w:tmpl w:val="D0AE2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A0927"/>
    <w:multiLevelType w:val="hybridMultilevel"/>
    <w:tmpl w:val="BFB4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C79B5"/>
    <w:multiLevelType w:val="hybridMultilevel"/>
    <w:tmpl w:val="C2FE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D795B"/>
    <w:multiLevelType w:val="hybridMultilevel"/>
    <w:tmpl w:val="D7E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44E9A"/>
    <w:multiLevelType w:val="hybridMultilevel"/>
    <w:tmpl w:val="6406B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7E1FE1"/>
    <w:multiLevelType w:val="hybridMultilevel"/>
    <w:tmpl w:val="7CC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801FE"/>
    <w:multiLevelType w:val="hybridMultilevel"/>
    <w:tmpl w:val="4884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3060A"/>
    <w:multiLevelType w:val="hybridMultilevel"/>
    <w:tmpl w:val="A4CA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F07E9"/>
    <w:multiLevelType w:val="hybridMultilevel"/>
    <w:tmpl w:val="3DF69A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BC1B75"/>
    <w:multiLevelType w:val="hybridMultilevel"/>
    <w:tmpl w:val="0232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093121"/>
    <w:multiLevelType w:val="hybridMultilevel"/>
    <w:tmpl w:val="1842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12"/>
  </w:num>
  <w:num w:numId="4">
    <w:abstractNumId w:val="16"/>
  </w:num>
  <w:num w:numId="5">
    <w:abstractNumId w:val="15"/>
  </w:num>
  <w:num w:numId="6">
    <w:abstractNumId w:val="3"/>
  </w:num>
  <w:num w:numId="7">
    <w:abstractNumId w:val="0"/>
  </w:num>
  <w:num w:numId="8">
    <w:abstractNumId w:val="7"/>
  </w:num>
  <w:num w:numId="9">
    <w:abstractNumId w:val="10"/>
  </w:num>
  <w:num w:numId="10">
    <w:abstractNumId w:val="13"/>
  </w:num>
  <w:num w:numId="11">
    <w:abstractNumId w:val="11"/>
  </w:num>
  <w:num w:numId="12">
    <w:abstractNumId w:val="8"/>
  </w:num>
  <w:num w:numId="13">
    <w:abstractNumId w:val="6"/>
  </w:num>
  <w:num w:numId="14">
    <w:abstractNumId w:val="14"/>
  </w:num>
  <w:num w:numId="15">
    <w:abstractNumId w:val="2"/>
  </w:num>
  <w:num w:numId="16">
    <w:abstractNumId w:val="9"/>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3206D"/>
    <w:rsid w:val="0004665A"/>
    <w:rsid w:val="00074FF9"/>
    <w:rsid w:val="000A1264"/>
    <w:rsid w:val="000A6B07"/>
    <w:rsid w:val="000C413B"/>
    <w:rsid w:val="000D28AA"/>
    <w:rsid w:val="000D2F8D"/>
    <w:rsid w:val="000E0E0C"/>
    <w:rsid w:val="00113537"/>
    <w:rsid w:val="0012304D"/>
    <w:rsid w:val="001334D0"/>
    <w:rsid w:val="001417D7"/>
    <w:rsid w:val="0014349E"/>
    <w:rsid w:val="001468E3"/>
    <w:rsid w:val="00146CF4"/>
    <w:rsid w:val="00165FDF"/>
    <w:rsid w:val="0016672A"/>
    <w:rsid w:val="0017775F"/>
    <w:rsid w:val="001A1691"/>
    <w:rsid w:val="001B4DF4"/>
    <w:rsid w:val="001E674F"/>
    <w:rsid w:val="001E7E3F"/>
    <w:rsid w:val="001F229C"/>
    <w:rsid w:val="001F2FA4"/>
    <w:rsid w:val="0020680D"/>
    <w:rsid w:val="00212D15"/>
    <w:rsid w:val="0023368B"/>
    <w:rsid w:val="002356EB"/>
    <w:rsid w:val="00245FD1"/>
    <w:rsid w:val="0027597A"/>
    <w:rsid w:val="00281357"/>
    <w:rsid w:val="00295CF3"/>
    <w:rsid w:val="002B77A3"/>
    <w:rsid w:val="002F675D"/>
    <w:rsid w:val="002F698D"/>
    <w:rsid w:val="00326552"/>
    <w:rsid w:val="00336A63"/>
    <w:rsid w:val="00340D3F"/>
    <w:rsid w:val="00346AF2"/>
    <w:rsid w:val="00373104"/>
    <w:rsid w:val="00374931"/>
    <w:rsid w:val="00375AE2"/>
    <w:rsid w:val="00381731"/>
    <w:rsid w:val="003A7F2E"/>
    <w:rsid w:val="003B0455"/>
    <w:rsid w:val="003B1BEF"/>
    <w:rsid w:val="003C680E"/>
    <w:rsid w:val="003D3585"/>
    <w:rsid w:val="003D42A0"/>
    <w:rsid w:val="003D6FE4"/>
    <w:rsid w:val="003F02B6"/>
    <w:rsid w:val="003F177F"/>
    <w:rsid w:val="003F720F"/>
    <w:rsid w:val="0041399E"/>
    <w:rsid w:val="0041505B"/>
    <w:rsid w:val="004212A0"/>
    <w:rsid w:val="00482012"/>
    <w:rsid w:val="00484FFD"/>
    <w:rsid w:val="004A18FC"/>
    <w:rsid w:val="004B5B0C"/>
    <w:rsid w:val="004D4F0E"/>
    <w:rsid w:val="004E586F"/>
    <w:rsid w:val="004F3B71"/>
    <w:rsid w:val="00503DA7"/>
    <w:rsid w:val="005040CA"/>
    <w:rsid w:val="005222DC"/>
    <w:rsid w:val="00543C2E"/>
    <w:rsid w:val="0054654A"/>
    <w:rsid w:val="00551104"/>
    <w:rsid w:val="005541B4"/>
    <w:rsid w:val="0057458D"/>
    <w:rsid w:val="005C3213"/>
    <w:rsid w:val="005F3D76"/>
    <w:rsid w:val="005F5B68"/>
    <w:rsid w:val="00633CC5"/>
    <w:rsid w:val="00697412"/>
    <w:rsid w:val="006E35DD"/>
    <w:rsid w:val="006F02E9"/>
    <w:rsid w:val="00706787"/>
    <w:rsid w:val="00731149"/>
    <w:rsid w:val="00756D29"/>
    <w:rsid w:val="00764EE6"/>
    <w:rsid w:val="00777A33"/>
    <w:rsid w:val="00786AB4"/>
    <w:rsid w:val="007B212B"/>
    <w:rsid w:val="007B76C2"/>
    <w:rsid w:val="007B7D69"/>
    <w:rsid w:val="007D1595"/>
    <w:rsid w:val="007E7026"/>
    <w:rsid w:val="007E70B8"/>
    <w:rsid w:val="007F75F6"/>
    <w:rsid w:val="008057B7"/>
    <w:rsid w:val="00825152"/>
    <w:rsid w:val="00850569"/>
    <w:rsid w:val="00882B41"/>
    <w:rsid w:val="008A5FE0"/>
    <w:rsid w:val="008D2601"/>
    <w:rsid w:val="008D3D91"/>
    <w:rsid w:val="008D3E09"/>
    <w:rsid w:val="008E3EFD"/>
    <w:rsid w:val="008F492A"/>
    <w:rsid w:val="008F4DCB"/>
    <w:rsid w:val="00915C2D"/>
    <w:rsid w:val="00921B1A"/>
    <w:rsid w:val="009544DC"/>
    <w:rsid w:val="0095618B"/>
    <w:rsid w:val="00977F3F"/>
    <w:rsid w:val="00980B32"/>
    <w:rsid w:val="009A69DC"/>
    <w:rsid w:val="009C56A3"/>
    <w:rsid w:val="009D7533"/>
    <w:rsid w:val="00A231BA"/>
    <w:rsid w:val="00A4263A"/>
    <w:rsid w:val="00A463C1"/>
    <w:rsid w:val="00A46FA4"/>
    <w:rsid w:val="00A52F80"/>
    <w:rsid w:val="00A868F7"/>
    <w:rsid w:val="00A94F28"/>
    <w:rsid w:val="00AD262D"/>
    <w:rsid w:val="00AD5016"/>
    <w:rsid w:val="00AD6937"/>
    <w:rsid w:val="00AE7313"/>
    <w:rsid w:val="00AE7F70"/>
    <w:rsid w:val="00AF68D4"/>
    <w:rsid w:val="00B04FA9"/>
    <w:rsid w:val="00B0634F"/>
    <w:rsid w:val="00B16AB8"/>
    <w:rsid w:val="00B2767B"/>
    <w:rsid w:val="00B27CD0"/>
    <w:rsid w:val="00B67901"/>
    <w:rsid w:val="00B72D1D"/>
    <w:rsid w:val="00B73725"/>
    <w:rsid w:val="00B87DB6"/>
    <w:rsid w:val="00B942F2"/>
    <w:rsid w:val="00BC24C2"/>
    <w:rsid w:val="00BE17EB"/>
    <w:rsid w:val="00BF48C1"/>
    <w:rsid w:val="00C02BEE"/>
    <w:rsid w:val="00C24F3F"/>
    <w:rsid w:val="00C53590"/>
    <w:rsid w:val="00C719B4"/>
    <w:rsid w:val="00CB0160"/>
    <w:rsid w:val="00CC627A"/>
    <w:rsid w:val="00CD2B36"/>
    <w:rsid w:val="00CD3FD1"/>
    <w:rsid w:val="00CF420A"/>
    <w:rsid w:val="00CF6484"/>
    <w:rsid w:val="00CF6CC6"/>
    <w:rsid w:val="00D15A6D"/>
    <w:rsid w:val="00D25C21"/>
    <w:rsid w:val="00D35CBE"/>
    <w:rsid w:val="00D853BB"/>
    <w:rsid w:val="00D93861"/>
    <w:rsid w:val="00DB6DAF"/>
    <w:rsid w:val="00DD6939"/>
    <w:rsid w:val="00DE5CCC"/>
    <w:rsid w:val="00DF425F"/>
    <w:rsid w:val="00E00D6E"/>
    <w:rsid w:val="00E018A0"/>
    <w:rsid w:val="00E141CB"/>
    <w:rsid w:val="00E66B8E"/>
    <w:rsid w:val="00E70DBE"/>
    <w:rsid w:val="00E714C1"/>
    <w:rsid w:val="00E7297D"/>
    <w:rsid w:val="00ED6D79"/>
    <w:rsid w:val="00F2193D"/>
    <w:rsid w:val="00F82EAB"/>
    <w:rsid w:val="00FA262A"/>
    <w:rsid w:val="00FE16C1"/>
    <w:rsid w:val="00FF0229"/>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0F23"/>
  <w15:docId w15:val="{44213C31-E86C-452A-98F1-2065838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iPAwnvyN6x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h.com/HealthTopics/HealthTopicDetailsKids.aspx?p=335&amp;np=285&amp;id=26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erebral-pals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idshealth.org/en/parents/cerebral-palsy.html" TargetMode="External"/><Relationship Id="rId4" Type="http://schemas.openxmlformats.org/officeDocument/2006/relationships/settings" Target="settings.xml"/><Relationship Id="rId9" Type="http://schemas.openxmlformats.org/officeDocument/2006/relationships/hyperlink" Target="https://www.bbc.co.uk/teach/class-clips-video/pshe-ks2-cerebral-palsy/zjr9jh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03DD2-C007-4BD1-B18F-3F850F35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Paterson</dc:creator>
  <cp:lastModifiedBy>Alice Bracher</cp:lastModifiedBy>
  <cp:revision>3</cp:revision>
  <cp:lastPrinted>2016-08-29T10:14:00Z</cp:lastPrinted>
  <dcterms:created xsi:type="dcterms:W3CDTF">2020-06-02T10:44:00Z</dcterms:created>
  <dcterms:modified xsi:type="dcterms:W3CDTF">2020-06-02T11:41:00Z</dcterms:modified>
</cp:coreProperties>
</file>