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05"/>
        <w:gridCol w:w="3005"/>
        <w:gridCol w:w="3006"/>
      </w:tblGrid>
      <w:tr w:rsidR="00D62963" w:rsidRPr="00493C05" w:rsidTr="00FD7CFA">
        <w:tc>
          <w:tcPr>
            <w:tcW w:w="9016" w:type="dxa"/>
            <w:gridSpan w:val="3"/>
          </w:tcPr>
          <w:p w:rsidR="001A1B11" w:rsidRPr="00777EBD" w:rsidRDefault="00F01FCE" w:rsidP="000510E1">
            <w:pPr>
              <w:jc w:val="center"/>
              <w:rPr>
                <w:rFonts w:ascii="Century Gothic" w:hAnsi="Century Gothic" w:cs="Calibri"/>
                <w:b/>
                <w:sz w:val="26"/>
                <w:szCs w:val="26"/>
              </w:rPr>
            </w:pPr>
            <w:r w:rsidRPr="00777EBD">
              <w:rPr>
                <w:rFonts w:ascii="Century Gothic" w:hAnsi="Century Gothic" w:cs="Calibri"/>
                <w:b/>
                <w:sz w:val="26"/>
                <w:szCs w:val="26"/>
              </w:rPr>
              <w:t xml:space="preserve">Year </w:t>
            </w:r>
            <w:r w:rsidR="000F2384">
              <w:rPr>
                <w:rFonts w:ascii="Century Gothic" w:hAnsi="Century Gothic" w:cs="Calibri"/>
                <w:b/>
                <w:sz w:val="26"/>
                <w:szCs w:val="26"/>
              </w:rPr>
              <w:t>2</w:t>
            </w:r>
            <w:r w:rsidRPr="00777EBD">
              <w:rPr>
                <w:rFonts w:ascii="Century Gothic" w:hAnsi="Century Gothic" w:cs="Calibri"/>
                <w:b/>
                <w:sz w:val="26"/>
                <w:szCs w:val="26"/>
              </w:rPr>
              <w:t xml:space="preserve"> </w:t>
            </w:r>
            <w:r w:rsidR="001458FA">
              <w:rPr>
                <w:rFonts w:ascii="Century Gothic" w:hAnsi="Century Gothic" w:cs="Calibri"/>
                <w:b/>
                <w:sz w:val="26"/>
                <w:szCs w:val="26"/>
              </w:rPr>
              <w:t>Term 2</w:t>
            </w:r>
            <w:r w:rsidR="00D62963" w:rsidRPr="00777EBD">
              <w:rPr>
                <w:rFonts w:ascii="Century Gothic" w:hAnsi="Century Gothic" w:cs="Calibri"/>
                <w:b/>
                <w:sz w:val="26"/>
                <w:szCs w:val="26"/>
              </w:rPr>
              <w:t xml:space="preserve"> Homework Grid</w:t>
            </w:r>
          </w:p>
          <w:p w:rsidR="00EC6A87" w:rsidRPr="00777EBD" w:rsidRDefault="00F01FCE" w:rsidP="00FF51E9">
            <w:pPr>
              <w:jc w:val="center"/>
              <w:rPr>
                <w:rFonts w:ascii="Century Gothic" w:hAnsi="Century Gothic" w:cs="Calibri"/>
                <w:sz w:val="26"/>
                <w:szCs w:val="26"/>
              </w:rPr>
            </w:pPr>
            <w:r w:rsidRPr="00777EBD">
              <w:rPr>
                <w:rFonts w:ascii="Century Gothic" w:hAnsi="Century Gothic" w:cs="Calibri"/>
                <w:sz w:val="26"/>
                <w:szCs w:val="26"/>
              </w:rPr>
              <w:t>Please c</w:t>
            </w:r>
            <w:r w:rsidR="00D62963" w:rsidRPr="00777EBD">
              <w:rPr>
                <w:rFonts w:ascii="Century Gothic" w:hAnsi="Century Gothic" w:cs="Calibri"/>
                <w:sz w:val="26"/>
                <w:szCs w:val="26"/>
              </w:rPr>
              <w:t>onsider choosing 2-3 tasks a week to complete.</w:t>
            </w:r>
          </w:p>
          <w:p w:rsidR="001A1B11" w:rsidRPr="00777EBD" w:rsidRDefault="00242C0F" w:rsidP="000448F7">
            <w:pPr>
              <w:jc w:val="center"/>
              <w:rPr>
                <w:rFonts w:ascii="Century Gothic" w:hAnsi="Century Gothic" w:cs="Calibri"/>
                <w:sz w:val="26"/>
                <w:szCs w:val="26"/>
              </w:rPr>
            </w:pPr>
            <w:r>
              <w:rPr>
                <w:rFonts w:ascii="Century Gothic" w:hAnsi="Century Gothic" w:cs="Calibri"/>
                <w:sz w:val="26"/>
                <w:szCs w:val="26"/>
              </w:rPr>
              <w:t>**</w:t>
            </w:r>
            <w:r w:rsidR="00D62963" w:rsidRPr="00777EBD">
              <w:rPr>
                <w:rFonts w:ascii="Century Gothic" w:hAnsi="Century Gothic" w:cs="Calibri"/>
                <w:sz w:val="26"/>
                <w:szCs w:val="26"/>
              </w:rPr>
              <w:t>Maths and Reading are suggested to be a priority.</w:t>
            </w:r>
            <w:r>
              <w:rPr>
                <w:rFonts w:ascii="Century Gothic" w:hAnsi="Century Gothic" w:cs="Calibri"/>
                <w:sz w:val="26"/>
                <w:szCs w:val="26"/>
              </w:rPr>
              <w:t>**</w:t>
            </w:r>
          </w:p>
        </w:tc>
      </w:tr>
      <w:tr w:rsidR="003B3F83" w:rsidRPr="00493C05" w:rsidTr="00D62963">
        <w:tc>
          <w:tcPr>
            <w:tcW w:w="3005" w:type="dxa"/>
          </w:tcPr>
          <w:p w:rsidR="001D4C11" w:rsidRPr="00777EBD" w:rsidRDefault="00D62963" w:rsidP="00FF51E9">
            <w:pPr>
              <w:jc w:val="center"/>
              <w:rPr>
                <w:rFonts w:ascii="Century Gothic" w:hAnsi="Century Gothic" w:cs="Calibri"/>
                <w:b/>
                <w:sz w:val="26"/>
                <w:szCs w:val="26"/>
              </w:rPr>
            </w:pPr>
            <w:r w:rsidRPr="00777EBD">
              <w:rPr>
                <w:rFonts w:ascii="Century Gothic" w:hAnsi="Century Gothic" w:cs="Calibri"/>
                <w:b/>
                <w:sz w:val="26"/>
                <w:szCs w:val="26"/>
              </w:rPr>
              <w:t>Maths</w:t>
            </w:r>
          </w:p>
          <w:p w:rsidR="00D62963" w:rsidRPr="00777EBD" w:rsidRDefault="001D4C11" w:rsidP="00FF51E9">
            <w:pPr>
              <w:jc w:val="center"/>
              <w:rPr>
                <w:rFonts w:ascii="Century Gothic" w:hAnsi="Century Gothic" w:cs="Calibri"/>
                <w:sz w:val="26"/>
                <w:szCs w:val="26"/>
              </w:rPr>
            </w:pPr>
            <w:r w:rsidRPr="00777EBD">
              <w:rPr>
                <w:rFonts w:ascii="Century Gothic" w:hAnsi="Century Gothic" w:cs="Calibri"/>
                <w:sz w:val="26"/>
                <w:szCs w:val="26"/>
              </w:rPr>
              <w:t>Target time 15mins</w:t>
            </w:r>
          </w:p>
        </w:tc>
        <w:tc>
          <w:tcPr>
            <w:tcW w:w="3005" w:type="dxa"/>
          </w:tcPr>
          <w:p w:rsidR="00D62963" w:rsidRPr="00777EBD" w:rsidRDefault="00D62963" w:rsidP="00FF51E9">
            <w:pPr>
              <w:jc w:val="center"/>
              <w:rPr>
                <w:rFonts w:ascii="Century Gothic" w:hAnsi="Century Gothic" w:cs="Calibri"/>
                <w:b/>
                <w:sz w:val="26"/>
                <w:szCs w:val="26"/>
              </w:rPr>
            </w:pPr>
            <w:r w:rsidRPr="00777EBD">
              <w:rPr>
                <w:rFonts w:ascii="Century Gothic" w:hAnsi="Century Gothic" w:cs="Calibri"/>
                <w:b/>
                <w:sz w:val="26"/>
                <w:szCs w:val="26"/>
              </w:rPr>
              <w:t>Reading</w:t>
            </w:r>
            <w:r w:rsidR="00663F0A" w:rsidRPr="00777EBD">
              <w:rPr>
                <w:rFonts w:ascii="Century Gothic" w:hAnsi="Century Gothic" w:cs="Calibri"/>
                <w:b/>
                <w:sz w:val="26"/>
                <w:szCs w:val="26"/>
              </w:rPr>
              <w:t>/Writing</w:t>
            </w:r>
          </w:p>
          <w:p w:rsidR="001D4C11" w:rsidRPr="00777EBD" w:rsidRDefault="001D4C11" w:rsidP="00FF51E9">
            <w:pPr>
              <w:jc w:val="center"/>
              <w:rPr>
                <w:rFonts w:ascii="Century Gothic" w:hAnsi="Century Gothic" w:cs="Calibri"/>
                <w:sz w:val="26"/>
                <w:szCs w:val="26"/>
              </w:rPr>
            </w:pPr>
            <w:r w:rsidRPr="00777EBD">
              <w:rPr>
                <w:rFonts w:ascii="Century Gothic" w:hAnsi="Century Gothic" w:cs="Calibri"/>
                <w:sz w:val="26"/>
                <w:szCs w:val="26"/>
              </w:rPr>
              <w:t>Target time 15mins</w:t>
            </w:r>
          </w:p>
        </w:tc>
        <w:tc>
          <w:tcPr>
            <w:tcW w:w="3006" w:type="dxa"/>
          </w:tcPr>
          <w:p w:rsidR="00D62963" w:rsidRPr="00777EBD" w:rsidRDefault="00D62963" w:rsidP="00FF51E9">
            <w:pPr>
              <w:jc w:val="center"/>
              <w:rPr>
                <w:rFonts w:ascii="Century Gothic" w:hAnsi="Century Gothic" w:cs="Calibri"/>
                <w:b/>
                <w:sz w:val="26"/>
                <w:szCs w:val="26"/>
              </w:rPr>
            </w:pPr>
            <w:r w:rsidRPr="00777EBD">
              <w:rPr>
                <w:rFonts w:ascii="Century Gothic" w:hAnsi="Century Gothic" w:cs="Calibri"/>
                <w:b/>
                <w:sz w:val="26"/>
                <w:szCs w:val="26"/>
              </w:rPr>
              <w:t>Topic</w:t>
            </w:r>
            <w:r w:rsidR="008E21F4" w:rsidRPr="00777EBD">
              <w:rPr>
                <w:rFonts w:ascii="Century Gothic" w:hAnsi="Century Gothic" w:cs="Calibri"/>
                <w:b/>
                <w:sz w:val="26"/>
                <w:szCs w:val="26"/>
              </w:rPr>
              <w:t>/Creative</w:t>
            </w:r>
          </w:p>
          <w:p w:rsidR="001D4C11" w:rsidRPr="00777EBD" w:rsidRDefault="001D4C11" w:rsidP="00FF51E9">
            <w:pPr>
              <w:jc w:val="center"/>
              <w:rPr>
                <w:rFonts w:ascii="Century Gothic" w:hAnsi="Century Gothic" w:cs="Calibri"/>
                <w:sz w:val="26"/>
                <w:szCs w:val="26"/>
              </w:rPr>
            </w:pPr>
            <w:r w:rsidRPr="00777EBD">
              <w:rPr>
                <w:rFonts w:ascii="Century Gothic" w:hAnsi="Century Gothic" w:cs="Calibri"/>
                <w:sz w:val="26"/>
                <w:szCs w:val="26"/>
              </w:rPr>
              <w:t>Target time 20mins</w:t>
            </w:r>
          </w:p>
        </w:tc>
      </w:tr>
      <w:tr w:rsidR="000448F7" w:rsidRPr="00493C05" w:rsidTr="00286920">
        <w:trPr>
          <w:trHeight w:val="6032"/>
        </w:trPr>
        <w:tc>
          <w:tcPr>
            <w:tcW w:w="3005" w:type="dxa"/>
          </w:tcPr>
          <w:p w:rsidR="000448F7" w:rsidRPr="00493C05" w:rsidRDefault="000448F7" w:rsidP="00740888">
            <w:pPr>
              <w:rPr>
                <w:rFonts w:ascii="Century Gothic" w:hAnsi="Century Gothic" w:cs="Calibri"/>
                <w:sz w:val="24"/>
                <w:szCs w:val="24"/>
              </w:rPr>
            </w:pPr>
          </w:p>
          <w:p w:rsidR="000448F7" w:rsidRPr="00493C05" w:rsidRDefault="000448F7" w:rsidP="00740888">
            <w:pPr>
              <w:rPr>
                <w:rFonts w:ascii="Century Gothic" w:hAnsi="Century Gothic" w:cs="Calibri"/>
                <w:sz w:val="24"/>
                <w:szCs w:val="24"/>
              </w:rPr>
            </w:pPr>
          </w:p>
          <w:p w:rsidR="000448F7" w:rsidRDefault="000448F7" w:rsidP="00740888">
            <w:pPr>
              <w:rPr>
                <w:rFonts w:ascii="Century Gothic" w:hAnsi="Century Gothic" w:cs="Calibri"/>
                <w:sz w:val="24"/>
                <w:szCs w:val="24"/>
              </w:rPr>
            </w:pPr>
            <w:r>
              <w:rPr>
                <w:rFonts w:ascii="Century Gothic" w:hAnsi="Century Gothic" w:cs="Calibri"/>
                <w:sz w:val="24"/>
                <w:szCs w:val="24"/>
              </w:rPr>
              <w:t>. **Times table rock stars. We have been learning our 2’s, 3’s 5’s and 10 times tables. Logins were sent home on the last day of term.</w:t>
            </w:r>
          </w:p>
          <w:p w:rsidR="000448F7" w:rsidRDefault="000448F7" w:rsidP="00740888">
            <w:pPr>
              <w:rPr>
                <w:rFonts w:ascii="Century Gothic" w:hAnsi="Century Gothic" w:cs="Calibri"/>
                <w:sz w:val="24"/>
                <w:szCs w:val="24"/>
              </w:rPr>
            </w:pPr>
          </w:p>
          <w:p w:rsidR="000448F7" w:rsidRDefault="000448F7" w:rsidP="00740888">
            <w:pPr>
              <w:rPr>
                <w:rFonts w:ascii="Century Gothic" w:hAnsi="Century Gothic" w:cs="Calibri"/>
                <w:sz w:val="24"/>
                <w:szCs w:val="24"/>
              </w:rPr>
            </w:pPr>
          </w:p>
          <w:p w:rsidR="000448F7" w:rsidRPr="00493C05" w:rsidRDefault="000448F7" w:rsidP="000448F7">
            <w:pPr>
              <w:jc w:val="center"/>
              <w:rPr>
                <w:rFonts w:ascii="Century Gothic" w:hAnsi="Century Gothic" w:cs="Calibri"/>
                <w:sz w:val="24"/>
                <w:szCs w:val="24"/>
              </w:rPr>
            </w:pPr>
            <w:r>
              <w:rPr>
                <w:noProof/>
                <w:lang w:eastAsia="en-GB"/>
              </w:rPr>
              <w:drawing>
                <wp:inline distT="0" distB="0" distL="0" distR="0" wp14:anchorId="7A030C83" wp14:editId="6203F95F">
                  <wp:extent cx="1457107" cy="125083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65116" cy="1257705"/>
                          </a:xfrm>
                          <a:prstGeom prst="rect">
                            <a:avLst/>
                          </a:prstGeom>
                        </pic:spPr>
                      </pic:pic>
                    </a:graphicData>
                  </a:graphic>
                </wp:inline>
              </w:drawing>
            </w:r>
          </w:p>
        </w:tc>
        <w:tc>
          <w:tcPr>
            <w:tcW w:w="3005" w:type="dxa"/>
          </w:tcPr>
          <w:p w:rsidR="000448F7" w:rsidRDefault="000448F7" w:rsidP="00740888">
            <w:pPr>
              <w:rPr>
                <w:rFonts w:ascii="Century Gothic" w:hAnsi="Century Gothic" w:cs="Calibri"/>
                <w:sz w:val="24"/>
                <w:szCs w:val="24"/>
              </w:rPr>
            </w:pPr>
            <w:r>
              <w:rPr>
                <w:rFonts w:ascii="Century Gothic" w:hAnsi="Century Gothic" w:cs="Calibri"/>
                <w:sz w:val="24"/>
                <w:szCs w:val="24"/>
              </w:rPr>
              <w:t>Can you write a diary entry of what you did one weekend.  Remember to write it in the first person. E.g. This morning I woke up and had my favourite breakfast.  I then got dressed and we decided to take the dog for a walk to the local park.</w:t>
            </w:r>
          </w:p>
          <w:p w:rsidR="000448F7" w:rsidRDefault="000448F7" w:rsidP="00740888">
            <w:pPr>
              <w:rPr>
                <w:rFonts w:ascii="Century Gothic" w:hAnsi="Century Gothic" w:cs="Calibri"/>
                <w:sz w:val="24"/>
                <w:szCs w:val="24"/>
              </w:rPr>
            </w:pPr>
          </w:p>
          <w:p w:rsidR="000448F7" w:rsidRPr="00493C05" w:rsidRDefault="000448F7" w:rsidP="000448F7">
            <w:pPr>
              <w:jc w:val="center"/>
              <w:rPr>
                <w:rFonts w:ascii="Century Gothic" w:hAnsi="Century Gothic" w:cs="Calibri"/>
                <w:sz w:val="24"/>
                <w:szCs w:val="24"/>
              </w:rPr>
            </w:pPr>
            <w:r>
              <w:rPr>
                <w:noProof/>
                <w:lang w:eastAsia="en-GB"/>
              </w:rPr>
              <w:drawing>
                <wp:inline distT="0" distB="0" distL="0" distR="0" wp14:anchorId="4D828E0C" wp14:editId="249048B7">
                  <wp:extent cx="1362974" cy="853050"/>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72936" cy="859285"/>
                          </a:xfrm>
                          <a:prstGeom prst="rect">
                            <a:avLst/>
                          </a:prstGeom>
                        </pic:spPr>
                      </pic:pic>
                    </a:graphicData>
                  </a:graphic>
                </wp:inline>
              </w:drawing>
            </w:r>
          </w:p>
        </w:tc>
        <w:tc>
          <w:tcPr>
            <w:tcW w:w="3006" w:type="dxa"/>
          </w:tcPr>
          <w:p w:rsidR="000448F7" w:rsidRPr="001458FA" w:rsidRDefault="000448F7" w:rsidP="001458FA">
            <w:pPr>
              <w:pStyle w:val="TableParagraph"/>
              <w:ind w:left="0" w:right="257"/>
              <w:rPr>
                <w:rFonts w:ascii="Century Gothic" w:hAnsi="Century Gothic"/>
                <w:sz w:val="24"/>
                <w:szCs w:val="24"/>
              </w:rPr>
            </w:pPr>
            <w:r>
              <w:rPr>
                <w:rFonts w:ascii="Century Gothic" w:hAnsi="Century Gothic"/>
                <w:sz w:val="24"/>
                <w:szCs w:val="24"/>
              </w:rPr>
              <w:t>We</w:t>
            </w:r>
            <w:r w:rsidRPr="001458FA">
              <w:rPr>
                <w:rFonts w:ascii="Century Gothic" w:hAnsi="Century Gothic"/>
                <w:sz w:val="24"/>
                <w:szCs w:val="24"/>
              </w:rPr>
              <w:t xml:space="preserve"> will be learning all about different habitats and why animals are suited to live in each one. I would like you to choose an animal that lives in a polar habitat and create an eye catching poster telling me all about them. I have provided some questions you could answer below.</w:t>
            </w:r>
          </w:p>
          <w:p w:rsidR="000448F7" w:rsidRPr="001458FA" w:rsidRDefault="000448F7" w:rsidP="001458FA">
            <w:pPr>
              <w:pStyle w:val="TableParagraph"/>
              <w:ind w:left="0" w:right="257"/>
              <w:rPr>
                <w:rFonts w:ascii="Century Gothic" w:hAnsi="Century Gothic"/>
                <w:szCs w:val="24"/>
              </w:rPr>
            </w:pPr>
            <w:r w:rsidRPr="001458FA">
              <w:rPr>
                <w:rFonts w:ascii="Century Gothic" w:hAnsi="Century Gothic"/>
                <w:szCs w:val="24"/>
              </w:rPr>
              <w:t xml:space="preserve">(Where do they live? What do they eat? How are they adapted to living in the arctic? What do they look like?) </w:t>
            </w:r>
          </w:p>
        </w:tc>
      </w:tr>
      <w:tr w:rsidR="000448F7" w:rsidRPr="00493C05" w:rsidTr="001A1B11">
        <w:trPr>
          <w:trHeight w:val="1772"/>
        </w:trPr>
        <w:tc>
          <w:tcPr>
            <w:tcW w:w="3005" w:type="dxa"/>
          </w:tcPr>
          <w:p w:rsidR="000448F7" w:rsidRDefault="000448F7" w:rsidP="000448F7">
            <w:pPr>
              <w:rPr>
                <w:rFonts w:ascii="Century Gothic" w:hAnsi="Century Gothic" w:cs="Calibri"/>
                <w:sz w:val="24"/>
                <w:szCs w:val="24"/>
              </w:rPr>
            </w:pPr>
            <w:r>
              <w:rPr>
                <w:rFonts w:ascii="Century Gothic" w:hAnsi="Century Gothic" w:cs="Calibri"/>
                <w:sz w:val="24"/>
                <w:szCs w:val="24"/>
              </w:rPr>
              <w:t>**</w:t>
            </w:r>
            <w:proofErr w:type="spellStart"/>
            <w:r w:rsidRPr="00493C05">
              <w:rPr>
                <w:rFonts w:ascii="Century Gothic" w:hAnsi="Century Gothic" w:cs="Calibri"/>
                <w:sz w:val="24"/>
                <w:szCs w:val="24"/>
              </w:rPr>
              <w:t>MYMaths</w:t>
            </w:r>
            <w:proofErr w:type="spellEnd"/>
            <w:r w:rsidRPr="00493C05">
              <w:rPr>
                <w:rFonts w:ascii="Century Gothic" w:hAnsi="Century Gothic" w:cs="Calibri"/>
                <w:sz w:val="24"/>
                <w:szCs w:val="24"/>
              </w:rPr>
              <w:t xml:space="preserve"> – a series of new tasks are set for the term.</w:t>
            </w:r>
            <w:r>
              <w:rPr>
                <w:rFonts w:ascii="Century Gothic" w:hAnsi="Century Gothic" w:cs="Calibri"/>
                <w:sz w:val="24"/>
                <w:szCs w:val="24"/>
              </w:rPr>
              <w:t xml:space="preserve"> </w:t>
            </w:r>
          </w:p>
          <w:p w:rsidR="000448F7" w:rsidRPr="00493C05" w:rsidRDefault="000448F7" w:rsidP="000448F7">
            <w:pPr>
              <w:rPr>
                <w:rFonts w:ascii="Century Gothic" w:hAnsi="Century Gothic" w:cs="Calibri"/>
                <w:sz w:val="24"/>
                <w:szCs w:val="24"/>
              </w:rPr>
            </w:pPr>
            <w:r>
              <w:rPr>
                <w:rFonts w:ascii="Century Gothic" w:hAnsi="Century Gothic" w:cs="Calibri"/>
                <w:sz w:val="24"/>
                <w:szCs w:val="24"/>
              </w:rPr>
              <w:t xml:space="preserve">We would recommend you do 1 per week as they align with the teaching in the class e.g. start on 2A, 2B </w:t>
            </w:r>
            <w:proofErr w:type="spellStart"/>
            <w:r>
              <w:rPr>
                <w:rFonts w:ascii="Century Gothic" w:hAnsi="Century Gothic" w:cs="Calibri"/>
                <w:sz w:val="24"/>
                <w:szCs w:val="24"/>
              </w:rPr>
              <w:t>etc</w:t>
            </w:r>
            <w:proofErr w:type="spellEnd"/>
            <w:r>
              <w:rPr>
                <w:rFonts w:ascii="Century Gothic" w:hAnsi="Century Gothic" w:cs="Calibri"/>
                <w:sz w:val="24"/>
                <w:szCs w:val="24"/>
              </w:rPr>
              <w:t xml:space="preserve"> </w:t>
            </w:r>
          </w:p>
        </w:tc>
        <w:tc>
          <w:tcPr>
            <w:tcW w:w="3005" w:type="dxa"/>
          </w:tcPr>
          <w:p w:rsidR="000510E1" w:rsidRPr="000510E1" w:rsidRDefault="000448F7" w:rsidP="000510E1">
            <w:pPr>
              <w:pStyle w:val="TableParagraph"/>
              <w:ind w:right="257"/>
              <w:rPr>
                <w:rFonts w:ascii="Century Gothic" w:hAnsi="Century Gothic"/>
                <w:b/>
                <w:sz w:val="24"/>
                <w:szCs w:val="24"/>
              </w:rPr>
            </w:pPr>
            <w:r w:rsidRPr="00493C05">
              <w:rPr>
                <w:rFonts w:ascii="Century Gothic" w:hAnsi="Century Gothic"/>
                <w:sz w:val="24"/>
                <w:szCs w:val="24"/>
              </w:rPr>
              <w:t xml:space="preserve">Practise your spellings. </w:t>
            </w:r>
            <w:r w:rsidR="000510E1">
              <w:rPr>
                <w:rFonts w:ascii="Century Gothic" w:hAnsi="Century Gothic"/>
                <w:sz w:val="24"/>
                <w:szCs w:val="24"/>
              </w:rPr>
              <w:t xml:space="preserve"> They are: </w:t>
            </w:r>
            <w:r w:rsidR="000510E1" w:rsidRPr="000510E1">
              <w:rPr>
                <w:rFonts w:ascii="Century Gothic" w:hAnsi="Century Gothic"/>
                <w:b/>
                <w:sz w:val="24"/>
                <w:szCs w:val="24"/>
              </w:rPr>
              <w:t>cold</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wild</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Christmas</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mind</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both</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because</w:t>
            </w:r>
            <w:bookmarkStart w:id="0" w:name="_GoBack"/>
            <w:bookmarkEnd w:id="0"/>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kind</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move</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many</w:t>
            </w:r>
          </w:p>
          <w:p w:rsidR="000510E1" w:rsidRPr="000510E1" w:rsidRDefault="000510E1" w:rsidP="000510E1">
            <w:pPr>
              <w:pStyle w:val="TableParagraph"/>
              <w:ind w:right="257"/>
              <w:rPr>
                <w:rFonts w:ascii="Century Gothic" w:hAnsi="Century Gothic"/>
                <w:b/>
                <w:sz w:val="24"/>
                <w:szCs w:val="24"/>
              </w:rPr>
            </w:pPr>
            <w:r w:rsidRPr="000510E1">
              <w:rPr>
                <w:rFonts w:ascii="Century Gothic" w:hAnsi="Century Gothic"/>
                <w:b/>
                <w:sz w:val="24"/>
                <w:szCs w:val="24"/>
              </w:rPr>
              <w:t>again</w:t>
            </w:r>
          </w:p>
          <w:p w:rsidR="000510E1" w:rsidRPr="000510E1" w:rsidRDefault="000510E1" w:rsidP="000510E1">
            <w:pPr>
              <w:pStyle w:val="TableParagraph"/>
              <w:ind w:right="296"/>
              <w:rPr>
                <w:rFonts w:ascii="Letterjoin-Air40" w:hAnsi="Letterjoin-Air40"/>
                <w:szCs w:val="18"/>
                <w14:cntxtAlts/>
              </w:rPr>
            </w:pPr>
            <w:r w:rsidRPr="000510E1">
              <w:rPr>
                <w:rFonts w:ascii="Century Gothic" w:hAnsi="Century Gothic"/>
                <w:b/>
                <w:sz w:val="24"/>
                <w:szCs w:val="24"/>
              </w:rPr>
              <w:t>busy</w:t>
            </w:r>
            <w:r w:rsidRPr="002A78D1">
              <w:rPr>
                <w:rFonts w:ascii="Letterjoin-Air40" w:hAnsi="Letterjoin-Air40"/>
                <w:noProof/>
                <w:sz w:val="20"/>
                <w:lang w:bidi="ar-SA"/>
              </w:rPr>
              <w:t xml:space="preserve"> </w:t>
            </w:r>
            <w:r w:rsidRPr="002A78D1">
              <w:rPr>
                <w:rFonts w:ascii="Letterjoin-Air40" w:hAnsi="Letterjoin-Air40"/>
                <w:szCs w:val="18"/>
                <w14:cntxtAlts/>
              </w:rPr>
              <w:t xml:space="preserve"> </w:t>
            </w:r>
          </w:p>
        </w:tc>
        <w:tc>
          <w:tcPr>
            <w:tcW w:w="3006" w:type="dxa"/>
            <w:vMerge w:val="restart"/>
          </w:tcPr>
          <w:p w:rsidR="000448F7" w:rsidRPr="00493C05" w:rsidRDefault="000448F7" w:rsidP="00D56671">
            <w:pPr>
              <w:rPr>
                <w:rFonts w:ascii="Century Gothic" w:hAnsi="Century Gothic" w:cs="Calibri"/>
                <w:sz w:val="24"/>
                <w:szCs w:val="24"/>
              </w:rPr>
            </w:pPr>
            <w:r>
              <w:rPr>
                <w:rFonts w:ascii="Century Gothic" w:hAnsi="Century Gothic" w:cs="Calibri"/>
                <w:sz w:val="24"/>
                <w:szCs w:val="24"/>
              </w:rPr>
              <w:t>Science Experiment. Can you freeze some ice cubes and carry out an experiment to see what will melt the ice the quickest. You will need to time how long it takes for the ice to start to melt.  You could try sugar, salt, warm water and something else of your choice. You need to write down your predictions before you begin.  Can you explain why the ice melted slower/quicker.</w:t>
            </w:r>
          </w:p>
        </w:tc>
      </w:tr>
      <w:tr w:rsidR="000448F7" w:rsidRPr="00493C05" w:rsidTr="00731DC7">
        <w:trPr>
          <w:trHeight w:val="893"/>
        </w:trPr>
        <w:tc>
          <w:tcPr>
            <w:tcW w:w="3005" w:type="dxa"/>
          </w:tcPr>
          <w:p w:rsidR="000448F7" w:rsidRDefault="000448F7" w:rsidP="00D56671">
            <w:pPr>
              <w:rPr>
                <w:rFonts w:ascii="Century Gothic" w:hAnsi="Century Gothic" w:cs="Calibri"/>
                <w:sz w:val="24"/>
                <w:szCs w:val="24"/>
              </w:rPr>
            </w:pPr>
          </w:p>
          <w:p w:rsidR="000448F7" w:rsidRPr="00493C05" w:rsidRDefault="000448F7" w:rsidP="00D56671">
            <w:pPr>
              <w:rPr>
                <w:rFonts w:ascii="Century Gothic" w:hAnsi="Century Gothic" w:cs="Calibri"/>
                <w:sz w:val="24"/>
                <w:szCs w:val="24"/>
              </w:rPr>
            </w:pPr>
            <w:r w:rsidRPr="00493C05">
              <w:rPr>
                <w:rFonts w:ascii="Century Gothic" w:hAnsi="Century Gothic" w:cs="Calibri"/>
                <w:sz w:val="24"/>
                <w:szCs w:val="24"/>
              </w:rPr>
              <w:t>Do some baking or cooking where you will need to do some measuring and reading a recipe</w:t>
            </w:r>
            <w:r>
              <w:rPr>
                <w:rFonts w:ascii="Century Gothic" w:hAnsi="Century Gothic" w:cs="Calibri"/>
                <w:sz w:val="24"/>
                <w:szCs w:val="24"/>
              </w:rPr>
              <w:t>.</w:t>
            </w:r>
          </w:p>
        </w:tc>
        <w:tc>
          <w:tcPr>
            <w:tcW w:w="3005" w:type="dxa"/>
          </w:tcPr>
          <w:p w:rsidR="000448F7" w:rsidRPr="00493C05" w:rsidRDefault="000448F7" w:rsidP="00264776">
            <w:pPr>
              <w:jc w:val="center"/>
              <w:rPr>
                <w:rFonts w:ascii="Century Gothic" w:hAnsi="Century Gothic" w:cs="Calibri"/>
                <w:sz w:val="24"/>
                <w:szCs w:val="24"/>
              </w:rPr>
            </w:pPr>
            <w:r w:rsidRPr="000448F7">
              <w:rPr>
                <w:rFonts w:ascii="Century Gothic" w:hAnsi="Century Gothic" w:cs="Calibri"/>
                <w:sz w:val="24"/>
                <w:szCs w:val="24"/>
              </w:rPr>
              <w:t>**Read an information book about an animal that lives in a polar habitat.</w:t>
            </w:r>
          </w:p>
        </w:tc>
        <w:tc>
          <w:tcPr>
            <w:tcW w:w="3006" w:type="dxa"/>
            <w:vMerge/>
          </w:tcPr>
          <w:p w:rsidR="000448F7" w:rsidRPr="00493C05" w:rsidRDefault="000448F7" w:rsidP="00FF51E9">
            <w:pPr>
              <w:jc w:val="center"/>
              <w:rPr>
                <w:rFonts w:ascii="Century Gothic" w:hAnsi="Century Gothic" w:cs="Calibri"/>
                <w:sz w:val="24"/>
                <w:szCs w:val="24"/>
              </w:rPr>
            </w:pPr>
          </w:p>
        </w:tc>
      </w:tr>
      <w:tr w:rsidR="000448F7" w:rsidRPr="00493C05" w:rsidTr="00121EE0">
        <w:trPr>
          <w:trHeight w:val="893"/>
        </w:trPr>
        <w:tc>
          <w:tcPr>
            <w:tcW w:w="9016" w:type="dxa"/>
            <w:gridSpan w:val="3"/>
          </w:tcPr>
          <w:p w:rsidR="000448F7" w:rsidRPr="00493C05" w:rsidRDefault="000448F7" w:rsidP="000448F7">
            <w:pPr>
              <w:rPr>
                <w:rFonts w:ascii="Century Gothic" w:hAnsi="Century Gothic" w:cs="Calibri"/>
                <w:sz w:val="24"/>
                <w:szCs w:val="24"/>
              </w:rPr>
            </w:pPr>
            <w:r>
              <w:rPr>
                <w:rFonts w:ascii="Century Gothic" w:hAnsi="Century Gothic" w:cs="Calibri"/>
                <w:sz w:val="24"/>
                <w:szCs w:val="24"/>
              </w:rPr>
              <w:t xml:space="preserve">Please ensure your child practises their words for the nativity.  The script was sent out on the last day of term.  </w:t>
            </w:r>
          </w:p>
        </w:tc>
      </w:tr>
    </w:tbl>
    <w:p w:rsidR="00C10164" w:rsidRPr="00493C05" w:rsidRDefault="00C10164" w:rsidP="00264776">
      <w:pPr>
        <w:rPr>
          <w:rFonts w:ascii="Century Gothic" w:hAnsi="Century Gothic" w:cs="Calibri"/>
          <w:sz w:val="24"/>
          <w:szCs w:val="24"/>
        </w:rPr>
      </w:pPr>
    </w:p>
    <w:sectPr w:rsidR="00C10164" w:rsidRPr="00493C05" w:rsidSect="000448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0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Letterjoin-Air40">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1909"/>
    <w:multiLevelType w:val="hybridMultilevel"/>
    <w:tmpl w:val="B59CD056"/>
    <w:lvl w:ilvl="0" w:tplc="F6C2F22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04F5C"/>
    <w:multiLevelType w:val="hybridMultilevel"/>
    <w:tmpl w:val="9C74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94175"/>
    <w:multiLevelType w:val="hybridMultilevel"/>
    <w:tmpl w:val="811C8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63"/>
    <w:rsid w:val="00004300"/>
    <w:rsid w:val="00034D96"/>
    <w:rsid w:val="000448F7"/>
    <w:rsid w:val="000510E1"/>
    <w:rsid w:val="0005181D"/>
    <w:rsid w:val="00054111"/>
    <w:rsid w:val="00095193"/>
    <w:rsid w:val="000C1FAE"/>
    <w:rsid w:val="000F2384"/>
    <w:rsid w:val="001339A2"/>
    <w:rsid w:val="001458FA"/>
    <w:rsid w:val="00182EC7"/>
    <w:rsid w:val="001A1B11"/>
    <w:rsid w:val="001D4C11"/>
    <w:rsid w:val="001D6A4E"/>
    <w:rsid w:val="00242C0F"/>
    <w:rsid w:val="00264776"/>
    <w:rsid w:val="0028147E"/>
    <w:rsid w:val="00300E81"/>
    <w:rsid w:val="00356107"/>
    <w:rsid w:val="00385D38"/>
    <w:rsid w:val="00385FB8"/>
    <w:rsid w:val="003B3F83"/>
    <w:rsid w:val="003E67D8"/>
    <w:rsid w:val="004155BA"/>
    <w:rsid w:val="00493C05"/>
    <w:rsid w:val="004B03E8"/>
    <w:rsid w:val="004B21E6"/>
    <w:rsid w:val="00537A7C"/>
    <w:rsid w:val="00537E36"/>
    <w:rsid w:val="0054139E"/>
    <w:rsid w:val="00593E8D"/>
    <w:rsid w:val="005A3783"/>
    <w:rsid w:val="005C1B3D"/>
    <w:rsid w:val="00620725"/>
    <w:rsid w:val="00663F0A"/>
    <w:rsid w:val="006D60C7"/>
    <w:rsid w:val="006E52A0"/>
    <w:rsid w:val="00702CF7"/>
    <w:rsid w:val="00740888"/>
    <w:rsid w:val="00764753"/>
    <w:rsid w:val="00777EBD"/>
    <w:rsid w:val="007E69FB"/>
    <w:rsid w:val="00863F23"/>
    <w:rsid w:val="00873234"/>
    <w:rsid w:val="00895886"/>
    <w:rsid w:val="008A7BBF"/>
    <w:rsid w:val="008E21F4"/>
    <w:rsid w:val="008F09D3"/>
    <w:rsid w:val="0093216A"/>
    <w:rsid w:val="009429EE"/>
    <w:rsid w:val="00980DE5"/>
    <w:rsid w:val="00984D2F"/>
    <w:rsid w:val="009D51F4"/>
    <w:rsid w:val="00A4454D"/>
    <w:rsid w:val="00A62F8D"/>
    <w:rsid w:val="00A75DEE"/>
    <w:rsid w:val="00AB063B"/>
    <w:rsid w:val="00AB66E9"/>
    <w:rsid w:val="00AC7162"/>
    <w:rsid w:val="00AF513A"/>
    <w:rsid w:val="00B041BC"/>
    <w:rsid w:val="00B24311"/>
    <w:rsid w:val="00B31FEA"/>
    <w:rsid w:val="00B762FE"/>
    <w:rsid w:val="00BF62A4"/>
    <w:rsid w:val="00C10164"/>
    <w:rsid w:val="00C13823"/>
    <w:rsid w:val="00C457E2"/>
    <w:rsid w:val="00C77775"/>
    <w:rsid w:val="00CA5CF8"/>
    <w:rsid w:val="00CC3CB2"/>
    <w:rsid w:val="00D00181"/>
    <w:rsid w:val="00D25445"/>
    <w:rsid w:val="00D4467A"/>
    <w:rsid w:val="00D56671"/>
    <w:rsid w:val="00D62963"/>
    <w:rsid w:val="00DC7847"/>
    <w:rsid w:val="00E42BD2"/>
    <w:rsid w:val="00E52F6D"/>
    <w:rsid w:val="00E55653"/>
    <w:rsid w:val="00E90A2C"/>
    <w:rsid w:val="00EC6A87"/>
    <w:rsid w:val="00EC6DC4"/>
    <w:rsid w:val="00F00733"/>
    <w:rsid w:val="00F00A59"/>
    <w:rsid w:val="00F01FCE"/>
    <w:rsid w:val="00F462C4"/>
    <w:rsid w:val="00FA031D"/>
    <w:rsid w:val="00FF51E9"/>
    <w:rsid w:val="00FF5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D6E3"/>
  <w15:chartTrackingRefBased/>
  <w15:docId w15:val="{50399B36-C201-40AF-9FE5-A6279037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762FE"/>
    <w:pPr>
      <w:widowControl w:val="0"/>
      <w:autoSpaceDE w:val="0"/>
      <w:autoSpaceDN w:val="0"/>
      <w:spacing w:after="0" w:line="240" w:lineRule="auto"/>
    </w:pPr>
    <w:rPr>
      <w:rFonts w:ascii="Gadugi" w:eastAsia="Gadugi" w:hAnsi="Gadugi" w:cs="Gadugi"/>
      <w:lang w:eastAsia="en-GB" w:bidi="en-GB"/>
    </w:rPr>
  </w:style>
  <w:style w:type="paragraph" w:customStyle="1" w:styleId="TableParagraph">
    <w:name w:val="Table Paragraph"/>
    <w:basedOn w:val="Normal"/>
    <w:uiPriority w:val="1"/>
    <w:qFormat/>
    <w:rsid w:val="001458FA"/>
    <w:pPr>
      <w:widowControl w:val="0"/>
      <w:autoSpaceDE w:val="0"/>
      <w:autoSpaceDN w:val="0"/>
      <w:spacing w:after="0" w:line="240" w:lineRule="auto"/>
      <w:ind w:left="108"/>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Sakaki</dc:creator>
  <cp:keywords/>
  <dc:description/>
  <cp:lastModifiedBy>Janine Bishop</cp:lastModifiedBy>
  <cp:revision>3</cp:revision>
  <dcterms:created xsi:type="dcterms:W3CDTF">2025-10-23T20:42:00Z</dcterms:created>
  <dcterms:modified xsi:type="dcterms:W3CDTF">2025-11-05T17:08:00Z</dcterms:modified>
</cp:coreProperties>
</file>